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D6" w:rsidRDefault="009A21B4" w:rsidP="009A21B4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A21B4">
        <w:rPr>
          <w:rFonts w:ascii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8.5pt;height:731.25pt" o:ole="">
            <v:imagedata r:id="rId8" o:title=""/>
          </v:shape>
          <o:OLEObject Type="Embed" ProgID="FoxitReader.Document" ShapeID="_x0000_i1031" DrawAspect="Content" ObjectID="_1698735558" r:id="rId9"/>
        </w:object>
      </w:r>
    </w:p>
    <w:p w:rsidR="00207AD6" w:rsidRPr="007F1D76" w:rsidRDefault="00207AD6" w:rsidP="00207A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F1D76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</w:t>
      </w:r>
    </w:p>
    <w:p w:rsidR="00207AD6" w:rsidRPr="007F1D76" w:rsidRDefault="00207AD6" w:rsidP="00207A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F1D76">
        <w:rPr>
          <w:rFonts w:ascii="Times New Roman" w:hAnsi="Times New Roman" w:cs="Times New Roman"/>
          <w:b/>
          <w:bCs/>
          <w:caps/>
          <w:sz w:val="24"/>
          <w:szCs w:val="24"/>
        </w:rPr>
        <w:t>Программы развития</w:t>
      </w:r>
    </w:p>
    <w:p w:rsidR="00207AD6" w:rsidRPr="005A5CC2" w:rsidRDefault="00207AD6" w:rsidP="00207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207AD6" w:rsidRPr="005A5CC2" w:rsidTr="00594C8D">
        <w:tc>
          <w:tcPr>
            <w:tcW w:w="9039" w:type="dxa"/>
          </w:tcPr>
          <w:p w:rsidR="00207AD6" w:rsidRPr="0074078E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4078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74078E" w:rsidRDefault="00207AD6" w:rsidP="00594C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4078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ИНФОРМАЦИОННО–АНАЛИТИЧЕСКИЙ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деятельности МБУ ДО «СДЮТиЭ»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МБУ ДО «СДЮТиЭ»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840"/>
              </w:tabs>
              <w:spacing w:line="36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07AD6" w:rsidRPr="005A5CC2" w:rsidTr="00594C8D">
        <w:tc>
          <w:tcPr>
            <w:tcW w:w="9039" w:type="dxa"/>
            <w:shd w:val="clear" w:color="auto" w:fill="FFFFFF" w:themeFill="background1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</w:tabs>
              <w:spacing w:line="36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и взаимодействие</w:t>
            </w:r>
          </w:p>
        </w:tc>
        <w:tc>
          <w:tcPr>
            <w:tcW w:w="532" w:type="dxa"/>
            <w:shd w:val="clear" w:color="auto" w:fill="FFFFFF" w:themeFill="background1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207AD6" w:rsidRPr="005A5CC2" w:rsidTr="00594C8D">
        <w:tc>
          <w:tcPr>
            <w:tcW w:w="9039" w:type="dxa"/>
            <w:shd w:val="clear" w:color="auto" w:fill="FFFFFF" w:themeFill="background1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840"/>
              </w:tabs>
              <w:spacing w:line="36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и промежуточной аттестации</w:t>
            </w:r>
          </w:p>
        </w:tc>
        <w:tc>
          <w:tcPr>
            <w:tcW w:w="532" w:type="dxa"/>
            <w:shd w:val="clear" w:color="auto" w:fill="FFFFFF" w:themeFill="background1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840"/>
              </w:tabs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840"/>
              </w:tabs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МБУ ДО «СДЮТиЭ»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840"/>
              </w:tabs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кадры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993"/>
              </w:tabs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спортивно-оздоровительного комплекса «Оганер»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bookmarkStart w:id="0" w:name="_GoBack"/>
        <w:bookmarkEnd w:id="0"/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207AD6">
            <w:pPr>
              <w:pStyle w:val="a4"/>
              <w:numPr>
                <w:ilvl w:val="0"/>
                <w:numId w:val="53"/>
              </w:numPr>
              <w:tabs>
                <w:tab w:val="left" w:pos="525"/>
                <w:tab w:val="left" w:pos="993"/>
              </w:tabs>
              <w:spacing w:line="36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КОНЦЕПТУАЛЬНЫЙ  </w:t>
            </w:r>
          </w:p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Концепция развития МБУ ДО «СДЮТиЭ»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1. Стратегические цель и задачи Программы развития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2. Планируемые результаты и целевые индикаторы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3. Оценка возможных рисков при реализации Программы развития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СОДЕРЖАТЕЛЬНЫЙ</w:t>
            </w:r>
          </w:p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перевода МБУ ДО «СДЮТиЭ» в новое состояние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1. Система программных мероприятий по реализации целей и задач Программы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07AD6" w:rsidRPr="005A5CC2" w:rsidTr="00594C8D">
        <w:trPr>
          <w:trHeight w:val="251"/>
        </w:trPr>
        <w:tc>
          <w:tcPr>
            <w:tcW w:w="9039" w:type="dxa"/>
          </w:tcPr>
          <w:p w:rsidR="00207AD6" w:rsidRPr="005A5CC2" w:rsidRDefault="00207AD6" w:rsidP="00594C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2. Ресурсное обеспечение Программы развития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3. Нормативно-правовое обеспечение Программы</w:t>
            </w: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207AD6" w:rsidRPr="005A5CC2" w:rsidTr="00594C8D">
        <w:tc>
          <w:tcPr>
            <w:tcW w:w="9039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AD6" w:rsidRPr="005A5CC2" w:rsidRDefault="00207AD6" w:rsidP="00594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7AD6" w:rsidRPr="005A5CC2" w:rsidRDefault="00207AD6" w:rsidP="00207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E6C" w:rsidRPr="005A5CC2" w:rsidRDefault="00F21E6C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9CD" w:rsidRDefault="001C7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490A" w:rsidRPr="005A5CC2" w:rsidRDefault="00AD490A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9B3" w:rsidRPr="005A5CC2" w:rsidRDefault="00CF29B3" w:rsidP="001C7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F29B3" w:rsidRPr="005A5CC2" w:rsidRDefault="00CF29B3" w:rsidP="001C7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>ПРОГРАММЫ РАЗВИТИЯ</w:t>
      </w:r>
    </w:p>
    <w:p w:rsidR="00CF29B3" w:rsidRPr="005A5CC2" w:rsidRDefault="00CF29B3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51" w:rsidRPr="005A5CC2">
        <w:rPr>
          <w:rFonts w:ascii="Times New Roman" w:hAnsi="Times New Roman" w:cs="Times New Roman"/>
          <w:b/>
          <w:sz w:val="24"/>
          <w:szCs w:val="24"/>
        </w:rPr>
        <w:t>муниципального бюдже</w:t>
      </w:r>
      <w:r w:rsidR="00AD0E8D" w:rsidRPr="005A5CC2">
        <w:rPr>
          <w:rFonts w:ascii="Times New Roman" w:hAnsi="Times New Roman" w:cs="Times New Roman"/>
          <w:b/>
          <w:sz w:val="24"/>
          <w:szCs w:val="24"/>
        </w:rPr>
        <w:t xml:space="preserve">тного </w:t>
      </w:r>
      <w:r w:rsidR="00CE5451" w:rsidRPr="005A5CC2">
        <w:rPr>
          <w:rFonts w:ascii="Times New Roman" w:hAnsi="Times New Roman" w:cs="Times New Roman"/>
          <w:b/>
          <w:sz w:val="24"/>
          <w:szCs w:val="24"/>
        </w:rPr>
        <w:t>учреждения дополнительного образования</w:t>
      </w:r>
      <w:r w:rsidRPr="005A5CC2">
        <w:rPr>
          <w:rFonts w:ascii="Times New Roman" w:hAnsi="Times New Roman" w:cs="Times New Roman"/>
          <w:b/>
          <w:sz w:val="24"/>
          <w:szCs w:val="24"/>
        </w:rPr>
        <w:t xml:space="preserve"> «Станция детского и юношеского туризма и экскурсий» города </w:t>
      </w:r>
      <w:r w:rsidR="00CE5451" w:rsidRPr="005A5CC2">
        <w:rPr>
          <w:rFonts w:ascii="Times New Roman" w:hAnsi="Times New Roman" w:cs="Times New Roman"/>
          <w:b/>
          <w:sz w:val="24"/>
          <w:szCs w:val="24"/>
        </w:rPr>
        <w:t>Норильска</w:t>
      </w:r>
      <w:r w:rsidRPr="005A5CC2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CE5451" w:rsidRPr="005A5CC2">
        <w:rPr>
          <w:rFonts w:ascii="Times New Roman" w:hAnsi="Times New Roman" w:cs="Times New Roman"/>
          <w:b/>
          <w:sz w:val="24"/>
          <w:szCs w:val="24"/>
        </w:rPr>
        <w:t>2019-2025</w:t>
      </w:r>
      <w:r w:rsidRPr="005A5CC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F29B3" w:rsidRPr="005A5CC2" w:rsidRDefault="00CF29B3" w:rsidP="005A5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6946"/>
      </w:tblGrid>
      <w:tr w:rsidR="00CF29B3" w:rsidRPr="005A5CC2" w:rsidTr="00F5081A">
        <w:tc>
          <w:tcPr>
            <w:tcW w:w="594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6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 учреждения дополнительного образования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детского и юношеского туризма и экскурсий» города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Норильска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г.г. (далее – Программа)</w:t>
            </w:r>
          </w:p>
        </w:tc>
      </w:tr>
      <w:tr w:rsidR="00CF29B3" w:rsidRPr="005A5CC2" w:rsidTr="00F5081A">
        <w:tc>
          <w:tcPr>
            <w:tcW w:w="594" w:type="dxa"/>
          </w:tcPr>
          <w:p w:rsidR="00CF29B3" w:rsidRPr="005A5CC2" w:rsidRDefault="00AD0E8D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CF29B3" w:rsidRPr="005A5CC2" w:rsidRDefault="00AD0E8D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  <w:vAlign w:val="center"/>
          </w:tcPr>
          <w:p w:rsidR="00CF29B3" w:rsidRPr="005A5CC2" w:rsidRDefault="00AD0E8D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CF29B3" w:rsidRPr="005A5CC2" w:rsidTr="00F5081A">
        <w:tc>
          <w:tcPr>
            <w:tcW w:w="594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946" w:type="dxa"/>
          </w:tcPr>
          <w:p w:rsidR="00CF29B3" w:rsidRPr="005A5CC2" w:rsidRDefault="00CF29B3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2012 № 273-ФЗ «Об образовании в Российской Федерации» </w:t>
            </w:r>
          </w:p>
          <w:p w:rsidR="00CF29B3" w:rsidRPr="005A5CC2" w:rsidRDefault="00CF29B3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«Развитие дополнительного образования детей в Российской Федерации до 2020 года»</w:t>
            </w:r>
          </w:p>
          <w:p w:rsidR="00CF29B3" w:rsidRPr="005A5CC2" w:rsidRDefault="00CF29B3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Правительства РФ от 4 сентября 2014 № 1726-р</w:t>
            </w:r>
            <w:r w:rsidR="00E9135C" w:rsidRPr="005A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26498" w:rsidRPr="005A5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Концепция</w:t>
            </w:r>
            <w:r w:rsidRPr="005A5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развития дополнительного образования детей»</w:t>
            </w:r>
          </w:p>
          <w:p w:rsidR="00CF29B3" w:rsidRPr="005A5CC2" w:rsidRDefault="00CF29B3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Правительства РФ от 29 мая 2015</w:t>
            </w:r>
            <w:r w:rsidR="00E9135C" w:rsidRPr="005A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996-р «Стратегия развития воспитания в </w:t>
            </w:r>
            <w:r w:rsidR="00C36EC4" w:rsidRPr="005A5CC2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на период до 2025 года» </w:t>
            </w:r>
          </w:p>
          <w:p w:rsidR="00CF29B3" w:rsidRPr="005A5CC2" w:rsidRDefault="00CF29B3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 w:rsidR="00F50351" w:rsidRPr="005A5CC2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(Мин</w:t>
            </w:r>
            <w:r w:rsidR="00F50351" w:rsidRPr="005A5CC2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России) </w:t>
            </w:r>
            <w:r w:rsidR="00F50351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№ 196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0351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09.11.2018г.,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Москва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AD0E8D" w:rsidRDefault="00CF29B3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4 июля 2014 г. № 41 «Санитарно-эпидемиологические требования к организациям дополнительного образования детей» </w:t>
            </w:r>
          </w:p>
          <w:p w:rsidR="00F5081A" w:rsidRPr="005A5CC2" w:rsidRDefault="00F5081A" w:rsidP="005A5CC2">
            <w:pPr>
              <w:pStyle w:val="a4"/>
              <w:numPr>
                <w:ilvl w:val="0"/>
                <w:numId w:val="51"/>
              </w:numPr>
              <w:tabs>
                <w:tab w:val="left" w:pos="9"/>
              </w:tabs>
              <w:autoSpaceDE w:val="0"/>
              <w:autoSpaceDN w:val="0"/>
              <w:adjustRightInd w:val="0"/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1A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08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осуществления образовательной деятельности по дополнительным общеобразовательным программам,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081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r w:rsidRPr="00F5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 от 09.11.2018 № 196</w:t>
            </w:r>
          </w:p>
        </w:tc>
      </w:tr>
      <w:tr w:rsidR="00CF29B3" w:rsidRPr="005A5CC2" w:rsidTr="00F5081A">
        <w:tc>
          <w:tcPr>
            <w:tcW w:w="594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1" w:type="dxa"/>
          </w:tcPr>
          <w:p w:rsidR="00CF29B3" w:rsidRPr="005A5CC2" w:rsidRDefault="00CF29B3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группы:</w:t>
            </w:r>
          </w:p>
          <w:p w:rsidR="00CF29B3" w:rsidRPr="005A5CC2" w:rsidRDefault="004965E7" w:rsidP="005A5CC2">
            <w:pPr>
              <w:pStyle w:val="a4"/>
              <w:numPr>
                <w:ilvl w:val="0"/>
                <w:numId w:val="62"/>
              </w:numPr>
              <w:tabs>
                <w:tab w:val="left" w:pos="201"/>
              </w:tabs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Гальченко Светлана</w:t>
            </w:r>
            <w:r w:rsidR="00CE535B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CF29B3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  <w:p w:rsidR="00CF29B3" w:rsidRPr="005A5CC2" w:rsidRDefault="004965E7" w:rsidP="005A5CC2">
            <w:pPr>
              <w:pStyle w:val="a4"/>
              <w:numPr>
                <w:ilvl w:val="0"/>
                <w:numId w:val="62"/>
              </w:numPr>
              <w:tabs>
                <w:tab w:val="left" w:pos="201"/>
              </w:tabs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Куликова Наталья Петровна</w:t>
            </w:r>
            <w:r w:rsidR="00CF29B3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F29B3" w:rsidRPr="005A5CC2" w:rsidRDefault="004965E7" w:rsidP="005A5CC2">
            <w:pPr>
              <w:pStyle w:val="a4"/>
              <w:numPr>
                <w:ilvl w:val="0"/>
                <w:numId w:val="62"/>
              </w:numPr>
              <w:tabs>
                <w:tab w:val="left" w:pos="201"/>
              </w:tabs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Овсянникова Ирина Михайловна</w:t>
            </w:r>
            <w:r w:rsidR="00CF29B3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– заместитель директора по АХЧ</w:t>
            </w:r>
          </w:p>
        </w:tc>
      </w:tr>
      <w:tr w:rsidR="00CF29B3" w:rsidRPr="005A5CC2" w:rsidTr="00F5081A">
        <w:tc>
          <w:tcPr>
            <w:tcW w:w="594" w:type="dxa"/>
          </w:tcPr>
          <w:p w:rsidR="00CF29B3" w:rsidRPr="005A5CC2" w:rsidRDefault="00CF29B3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CF29B3" w:rsidRPr="005A5CC2" w:rsidRDefault="001901C9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F29B3" w:rsidRPr="005A5C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CF29B3" w:rsidRPr="005A5CC2" w:rsidRDefault="00CF29B3" w:rsidP="005A5CC2">
            <w:pPr>
              <w:pStyle w:val="a4"/>
              <w:numPr>
                <w:ilvl w:val="0"/>
                <w:numId w:val="3"/>
              </w:numPr>
              <w:tabs>
                <w:tab w:val="left" w:pos="292"/>
                <w:tab w:val="left" w:pos="434"/>
              </w:tabs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CF29B3" w:rsidRPr="005A5CC2" w:rsidRDefault="00CF29B3" w:rsidP="005A5CC2">
            <w:pPr>
              <w:pStyle w:val="a4"/>
              <w:numPr>
                <w:ilvl w:val="0"/>
                <w:numId w:val="3"/>
              </w:numPr>
              <w:tabs>
                <w:tab w:val="left" w:pos="292"/>
                <w:tab w:val="left" w:pos="434"/>
              </w:tabs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  <w:p w:rsidR="00CF29B3" w:rsidRPr="005A5CC2" w:rsidRDefault="00CE535B" w:rsidP="005A5CC2">
            <w:pPr>
              <w:pStyle w:val="a4"/>
              <w:numPr>
                <w:ilvl w:val="0"/>
                <w:numId w:val="3"/>
              </w:numPr>
              <w:tabs>
                <w:tab w:val="left" w:pos="292"/>
                <w:tab w:val="left" w:pos="434"/>
              </w:tabs>
              <w:spacing w:line="36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F29B3" w:rsidRPr="005A5CC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F29B3" w:rsidRPr="005A5CC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</w:tr>
      <w:tr w:rsidR="00B92D35" w:rsidRPr="005A5CC2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Периоды и этапы</w:t>
            </w:r>
          </w:p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B92D35" w:rsidRPr="005A5CC2" w:rsidRDefault="00CE5451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2019-2025</w:t>
            </w:r>
            <w:r w:rsidR="00B92D35"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годы:</w:t>
            </w:r>
          </w:p>
          <w:p w:rsidR="00B92D35" w:rsidRPr="005A5CC2" w:rsidRDefault="001C79CD" w:rsidP="005A5CC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(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3F1CD3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35B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1E" w:rsidRPr="005A5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и внедрение Программы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D35" w:rsidRPr="005A5CC2" w:rsidRDefault="00B92D35" w:rsidP="005A5CC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</w:t>
            </w:r>
            <w:r w:rsidR="001C79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основной 20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1C79CD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устойчивой модели организации современной образовательной среды и ее содержания;</w:t>
            </w:r>
          </w:p>
          <w:p w:rsidR="00B92D35" w:rsidRPr="005A5CC2" w:rsidRDefault="001C79CD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(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заключительный 202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F97FD6" w:rsidRPr="005A5CC2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работы по реализации Программы</w:t>
            </w:r>
            <w:r w:rsidR="00785B87" w:rsidRPr="005A5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работы по внедрению Программы развития, разработка стратегии дальнейшего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D35" w:rsidRPr="005A5CC2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</w:tcPr>
          <w:p w:rsidR="00692F54" w:rsidRPr="005A5CC2" w:rsidRDefault="001901C9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</w:t>
            </w:r>
            <w:r w:rsidR="00C21CEB" w:rsidRPr="005A5CC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и устойчивого развития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«СДЮТиЭ», обеспечивающих</w:t>
            </w:r>
            <w:r w:rsidR="0017793F" w:rsidRPr="005A5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</w:t>
            </w:r>
            <w:r w:rsidR="00046D10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F1CD3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10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5630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455630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CA35D9" w:rsidRPr="005A5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1CD3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630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r w:rsidR="004B5E7E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здорового, 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</w:t>
            </w:r>
            <w:r w:rsidR="0017793F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, общечеловеческих ценностей и </w:t>
            </w:r>
            <w:r w:rsidR="004B5E7E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учебных </w:t>
            </w:r>
            <w:r w:rsidR="0017793F" w:rsidRPr="005A5CC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4B5E7E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92D35" w:rsidRPr="001C79CD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shd w:val="clear" w:color="auto" w:fill="auto"/>
          </w:tcPr>
          <w:p w:rsidR="00C24ADF" w:rsidRPr="001C79CD" w:rsidRDefault="00C24ADF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обновить программно-методическое обеспечение образовательной организации и систему конкурсных мероприятий для учащихся с учетом современных требований;</w:t>
            </w:r>
          </w:p>
          <w:p w:rsidR="00C24ADF" w:rsidRPr="001C79CD" w:rsidRDefault="00C24ADF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совершенствовать содержание, организационные формы, методы и технологии дополнительного образования;</w:t>
            </w:r>
          </w:p>
          <w:p w:rsidR="00CA35D9" w:rsidRPr="001C79CD" w:rsidRDefault="00455630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доступность образовательных услуг, </w:t>
            </w:r>
            <w:r w:rsidR="00CA35D9" w:rsidRPr="001C79C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r w:rsidR="00CA35D9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CA35D9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в </w:t>
            </w:r>
            <w:r w:rsidR="0074078E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числе, </w:t>
            </w:r>
            <w:r w:rsidR="00CA35D9" w:rsidRPr="001C79CD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при освоении </w:t>
            </w:r>
            <w:r w:rsidR="00CA35D9" w:rsidRPr="001C79CD">
              <w:rPr>
                <w:rFonts w:ascii="Times New Roman" w:hAnsi="Times New Roman" w:cs="Times New Roman"/>
                <w:sz w:val="24"/>
                <w:szCs w:val="24"/>
              </w:rPr>
              <w:t>программ туристско-краеведческой направленности;</w:t>
            </w:r>
          </w:p>
          <w:p w:rsidR="00046D10" w:rsidRPr="001C79CD" w:rsidRDefault="00046D10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</w:t>
            </w:r>
            <w:r w:rsidR="00C24ADF" w:rsidRPr="001C79C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F1CD3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 педагогических работни</w:t>
            </w:r>
            <w:r w:rsidR="00C36EC4" w:rsidRPr="001C79CD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B92D35" w:rsidRPr="001C79CD" w:rsidRDefault="00046D10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необходимые условия для личностного развития, укрепления здоровья, жизненного и профессионального самоопределения и творческого 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A9540A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D9" w:rsidRPr="001C79CD"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D35" w:rsidRPr="001C79CD" w:rsidRDefault="00455630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r w:rsidR="00372F9C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содержательного досуга; 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социальн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, гражданск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, культур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и поведения в социуме;</w:t>
            </w:r>
          </w:p>
          <w:p w:rsidR="00B92D35" w:rsidRPr="001C79CD" w:rsidRDefault="00C24ADF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приви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навыки бесконфликтного взаимодействия с окружающей природной и социальной средой;</w:t>
            </w:r>
          </w:p>
          <w:p w:rsidR="00B92D35" w:rsidRPr="001C79CD" w:rsidRDefault="00C24ADF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ть сетевое взаимодействие для совершенствования образовательной деятельности;</w:t>
            </w:r>
          </w:p>
          <w:p w:rsidR="00B92D35" w:rsidRPr="001C79CD" w:rsidRDefault="00B92D35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способствовать п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одготовке</w:t>
            </w:r>
            <w:r w:rsidR="00C24ADF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спортивного резерва Норильска и Красноярского края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, в том числе из числа учащихся с ограниченными возможностями здоровья</w:t>
            </w:r>
            <w:r w:rsidR="0074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D35" w:rsidRPr="001C79CD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85B87" w:rsidRPr="001C79CD" w:rsidRDefault="00785B87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r w:rsidR="003F1CD3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города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 w:rsidR="00C24ADF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 туристско-краеведческой направленности;</w:t>
            </w:r>
          </w:p>
          <w:p w:rsidR="00C21CEB" w:rsidRPr="001C79CD" w:rsidRDefault="00C21CEB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эффективных организационно-правовых,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условий для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общеразвивающих программ;</w:t>
            </w:r>
          </w:p>
          <w:p w:rsidR="00785B87" w:rsidRPr="001C79CD" w:rsidRDefault="00785B87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управления в учреждении;</w:t>
            </w:r>
          </w:p>
          <w:p w:rsidR="00C21CEB" w:rsidRPr="001C79CD" w:rsidRDefault="00C21CEB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 развитие кадрового потенциала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CEB" w:rsidRPr="001C79CD" w:rsidRDefault="00C21CEB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программно-методического обеспечени</w:t>
            </w:r>
            <w:r w:rsidR="00C24ADF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деятельности </w:t>
            </w:r>
            <w:r w:rsidR="00CE5451" w:rsidRPr="001C79CD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«СДЮТиЭ»;</w:t>
            </w:r>
          </w:p>
          <w:p w:rsidR="00785B87" w:rsidRPr="001C79CD" w:rsidRDefault="00B92D35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мониторинга</w:t>
            </w:r>
            <w:r w:rsidR="00372F9C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дополнительного образования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87" w:rsidRPr="001C79CD" w:rsidRDefault="00785B87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рост вовлеченных детей и подростков в туристско-краеведческую деятельность, формирование здорового образа жизни;</w:t>
            </w:r>
            <w:r w:rsidR="00A9540A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воспитательных функций системы </w:t>
            </w:r>
            <w:r w:rsidR="00C21CEB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CEB" w:rsidRPr="001C79CD" w:rsidRDefault="00785B87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77A32" w:rsidRPr="001C79CD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партнеров, участвующих в образовательном процессе; </w:t>
            </w:r>
            <w:r w:rsidR="00B92D35" w:rsidRPr="001C79CD">
              <w:rPr>
                <w:rFonts w:ascii="Times New Roman" w:hAnsi="Times New Roman" w:cs="Times New Roman"/>
                <w:sz w:val="24"/>
                <w:szCs w:val="24"/>
              </w:rPr>
              <w:t>развитие связей и сетевого взаимодействия с ра</w:t>
            </w:r>
            <w:r w:rsidR="00C21CEB" w:rsidRPr="001C79CD">
              <w:rPr>
                <w:rFonts w:ascii="Times New Roman" w:hAnsi="Times New Roman" w:cs="Times New Roman"/>
                <w:sz w:val="24"/>
                <w:szCs w:val="24"/>
              </w:rPr>
              <w:t>зличными социальными партнерами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5E7" w:rsidRPr="001C79CD" w:rsidRDefault="00785B87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жизнедеятельности участников образовательного процесса ОУ; </w:t>
            </w:r>
          </w:p>
          <w:p w:rsidR="00785B87" w:rsidRPr="001C79CD" w:rsidRDefault="00785B87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учреждения;</w:t>
            </w:r>
          </w:p>
          <w:p w:rsidR="00C24ADF" w:rsidRPr="001C79CD" w:rsidRDefault="00D3271F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личностный рост всех субъектов образовательного процесса;</w:t>
            </w:r>
          </w:p>
          <w:p w:rsidR="00C24ADF" w:rsidRPr="001C79CD" w:rsidRDefault="00AA7086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1C9" w:rsidRPr="001C79CD">
              <w:rPr>
                <w:rFonts w:ascii="Times New Roman" w:hAnsi="Times New Roman" w:cs="Times New Roman"/>
                <w:sz w:val="24"/>
                <w:szCs w:val="24"/>
              </w:rPr>
              <w:t>ыявление, сопровождение и поддержка одаренн</w:t>
            </w:r>
            <w:r w:rsidR="00C24ADF" w:rsidRPr="001C79CD">
              <w:rPr>
                <w:rFonts w:ascii="Times New Roman" w:hAnsi="Times New Roman" w:cs="Times New Roman"/>
                <w:sz w:val="24"/>
                <w:szCs w:val="24"/>
              </w:rPr>
              <w:t>ых детей и талантливой молодежи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1C9" w:rsidRPr="001C79CD" w:rsidRDefault="001901C9" w:rsidP="001C79C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ADF" w:rsidRPr="001C79CD"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имеющих высокие достижения в работе с одаренными детьми.</w:t>
            </w:r>
          </w:p>
          <w:p w:rsidR="00F97FD6" w:rsidRPr="001C79CD" w:rsidRDefault="00785B87" w:rsidP="00EA6330">
            <w:pPr>
              <w:pStyle w:val="a7"/>
              <w:numPr>
                <w:ilvl w:val="0"/>
                <w:numId w:val="5"/>
              </w:numPr>
              <w:tabs>
                <w:tab w:val="left" w:pos="741"/>
              </w:tabs>
              <w:spacing w:line="360" w:lineRule="auto"/>
              <w:ind w:left="0" w:firstLine="0"/>
              <w:jc w:val="both"/>
              <w:rPr>
                <w:rFonts w:eastAsiaTheme="minorEastAsia"/>
              </w:rPr>
            </w:pPr>
            <w:r w:rsidRPr="001C79CD">
              <w:rPr>
                <w:rFonts w:eastAsiaTheme="minorEastAsia"/>
              </w:rPr>
              <w:t xml:space="preserve">формирование привлекательного имиджа </w:t>
            </w:r>
            <w:r w:rsidR="00CE5451" w:rsidRPr="001C79CD">
              <w:rPr>
                <w:rFonts w:eastAsiaTheme="minorEastAsia"/>
              </w:rPr>
              <w:t>МБУ ДО</w:t>
            </w:r>
            <w:r w:rsidRPr="001C79CD">
              <w:rPr>
                <w:rFonts w:eastAsiaTheme="minorEastAsia"/>
              </w:rPr>
              <w:t xml:space="preserve"> «СДЮТиЭ»</w:t>
            </w:r>
            <w:r w:rsidR="004965E7" w:rsidRPr="001C79CD">
              <w:rPr>
                <w:rFonts w:eastAsiaTheme="minorEastAsia"/>
              </w:rPr>
              <w:t xml:space="preserve"> и обеспечение конкурентоспособности среди учреждений дополнительного образования туристско-краеведческой направленности Красноярского края</w:t>
            </w:r>
          </w:p>
        </w:tc>
      </w:tr>
      <w:tr w:rsidR="00B92D35" w:rsidRPr="001C79CD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692F54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</w:p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80E69" w:rsidRPr="001C79CD" w:rsidRDefault="00680E69" w:rsidP="005A5CC2">
            <w:pPr>
              <w:pStyle w:val="a4"/>
              <w:numPr>
                <w:ilvl w:val="0"/>
                <w:numId w:val="5"/>
              </w:num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ind w:left="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услуг дополнительного образования (%);</w:t>
            </w:r>
          </w:p>
          <w:p w:rsidR="00372F9C" w:rsidRPr="001C79CD" w:rsidRDefault="00372F9C" w:rsidP="005A5CC2">
            <w:pPr>
              <w:pStyle w:val="a4"/>
              <w:numPr>
                <w:ilvl w:val="0"/>
                <w:numId w:val="5"/>
              </w:num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ind w:left="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сохранности контингента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МБУ ДО «СДЮТиЭ»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80E69" w:rsidRPr="001C79CD" w:rsidRDefault="00680E69" w:rsidP="005A5CC2">
            <w:pPr>
              <w:pStyle w:val="a4"/>
              <w:numPr>
                <w:ilvl w:val="0"/>
                <w:numId w:val="5"/>
              </w:num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ind w:left="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имеющих первую и высшую категории от общего числа педагогов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</w:p>
          <w:p w:rsidR="00B92D35" w:rsidRPr="001C79CD" w:rsidRDefault="00B92D35" w:rsidP="00F604AB">
            <w:pPr>
              <w:pStyle w:val="a4"/>
              <w:numPr>
                <w:ilvl w:val="0"/>
                <w:numId w:val="5"/>
              </w:num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ind w:left="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наличие победителей, приз</w:t>
            </w:r>
            <w:r w:rsidR="00173B06" w:rsidRPr="001C7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ров и участников в творческих конкурсах, смотрах, фестивалях, спортивных соревнованиях 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0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CD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ального, </w:t>
            </w:r>
            <w:r w:rsidR="00877A32" w:rsidRPr="001C79CD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>, международного</w:t>
            </w:r>
            <w:r w:rsidR="00877A32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  <w:r w:rsidR="004965E7" w:rsidRPr="001C79C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(обучающихся, педагогов) образовательного процесса учреждения</w:t>
            </w:r>
          </w:p>
        </w:tc>
      </w:tr>
      <w:tr w:rsidR="00B92D35" w:rsidRPr="005A5CC2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vAlign w:val="center"/>
          </w:tcPr>
          <w:p w:rsidR="00B92D35" w:rsidRPr="005A5CC2" w:rsidRDefault="00AA7086" w:rsidP="005A5CC2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>юджетно</w:t>
            </w:r>
            <w:r w:rsidR="00C36EC4" w:rsidRPr="005A5CC2">
              <w:rPr>
                <w:rFonts w:ascii="Times New Roman" w:hAnsi="Times New Roman" w:cs="Times New Roman"/>
                <w:sz w:val="24"/>
                <w:szCs w:val="24"/>
              </w:rPr>
              <w:t>е финансирование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D35" w:rsidRPr="005A5CC2" w:rsidRDefault="00AA7086" w:rsidP="005A5CC2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>обровольные пожертвования</w:t>
            </w:r>
          </w:p>
        </w:tc>
      </w:tr>
      <w:tr w:rsidR="00B92D35" w:rsidRPr="005A5CC2" w:rsidTr="00F5081A">
        <w:tc>
          <w:tcPr>
            <w:tcW w:w="594" w:type="dxa"/>
          </w:tcPr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F54" w:rsidRPr="005A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</w:t>
            </w:r>
          </w:p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</w:p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B92D35" w:rsidRPr="005A5CC2" w:rsidRDefault="00B92D35" w:rsidP="005A5C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периодичность отчета</w:t>
            </w:r>
          </w:p>
          <w:p w:rsidR="00B92D35" w:rsidRPr="005A5CC2" w:rsidRDefault="00B92D35" w:rsidP="005A5C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</w:tc>
        <w:tc>
          <w:tcPr>
            <w:tcW w:w="6946" w:type="dxa"/>
          </w:tcPr>
          <w:p w:rsidR="00EA6330" w:rsidRDefault="00AA7086" w:rsidP="00EA6330">
            <w:pPr>
              <w:autoSpaceDE w:val="0"/>
              <w:autoSpaceDN w:val="0"/>
              <w:adjustRightInd w:val="0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="00B92D35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 </w:t>
            </w:r>
            <w:r w:rsidR="004965E7" w:rsidRPr="005A5CC2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  <w:r w:rsidR="00EA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D35" w:rsidRPr="005A5CC2" w:rsidRDefault="00B92D35" w:rsidP="00EA6330">
            <w:pPr>
              <w:autoSpaceDE w:val="0"/>
              <w:autoSpaceDN w:val="0"/>
              <w:adjustRightInd w:val="0"/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ежегодно предоставляются обществен</w:t>
            </w:r>
            <w:r w:rsidR="00877A32" w:rsidRPr="005A5CC2">
              <w:rPr>
                <w:rFonts w:ascii="Times New Roman" w:hAnsi="Times New Roman" w:cs="Times New Roman"/>
                <w:sz w:val="24"/>
                <w:szCs w:val="24"/>
              </w:rPr>
              <w:t>ности через публикацию на сайте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F323F0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«СДЮТиЭ»</w:t>
            </w:r>
          </w:p>
        </w:tc>
      </w:tr>
    </w:tbl>
    <w:p w:rsidR="00942761" w:rsidRDefault="009427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5059" w:rsidRPr="005A5CC2" w:rsidRDefault="004E5059" w:rsidP="005A5C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059" w:rsidRPr="005A5CC2" w:rsidRDefault="004E5059" w:rsidP="0094276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12935" w:rsidRPr="005A5CC2" w:rsidRDefault="004E5059" w:rsidP="005A5CC2">
      <w:pPr>
        <w:pStyle w:val="af"/>
        <w:tabs>
          <w:tab w:val="clear" w:pos="4677"/>
          <w:tab w:val="clear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CE5451" w:rsidRPr="005A5CC2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</w:t>
      </w:r>
      <w:r w:rsidRPr="005A5CC2">
        <w:rPr>
          <w:rFonts w:ascii="Times New Roman" w:hAnsi="Times New Roman" w:cs="Times New Roman"/>
          <w:sz w:val="24"/>
          <w:szCs w:val="24"/>
        </w:rPr>
        <w:t xml:space="preserve"> «Станция детского и юношеского туризма и экскурсий» города </w:t>
      </w:r>
      <w:r w:rsidR="00CE5451" w:rsidRPr="005A5CC2">
        <w:rPr>
          <w:rFonts w:ascii="Times New Roman" w:hAnsi="Times New Roman" w:cs="Times New Roman"/>
          <w:sz w:val="24"/>
          <w:szCs w:val="24"/>
        </w:rPr>
        <w:t>Норильска</w:t>
      </w:r>
      <w:r w:rsidRPr="005A5CC2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 w:rsidR="00E12935" w:rsidRPr="005A5CC2">
        <w:rPr>
          <w:rFonts w:ascii="Times New Roman" w:hAnsi="Times New Roman" w:cs="Times New Roman"/>
          <w:sz w:val="24"/>
          <w:szCs w:val="24"/>
        </w:rPr>
        <w:t>современными организационными и нормативно-правовыми условиями и с учетом приоритетных направлений развития образовательной системы Российской Федерации.</w:t>
      </w:r>
    </w:p>
    <w:p w:rsidR="004E5059" w:rsidRPr="005A5CC2" w:rsidRDefault="004E5059" w:rsidP="005A5CC2">
      <w:pPr>
        <w:spacing w:after="0" w:line="360" w:lineRule="auto"/>
        <w:ind w:firstLine="708"/>
        <w:jc w:val="both"/>
        <w:rPr>
          <w:rStyle w:val="ac"/>
          <w:rFonts w:ascii="Times New Roman" w:eastAsia="Times New Roman" w:hAnsi="Times New Roman" w:cs="Times New Roman"/>
          <w:b/>
          <w:bCs/>
          <w:i w:val="0"/>
          <w:sz w:val="24"/>
          <w:szCs w:val="24"/>
        </w:rPr>
      </w:pPr>
      <w:r w:rsidRPr="005A5CC2">
        <w:rPr>
          <w:rStyle w:val="ac"/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Актуальность и новизна программы</w:t>
      </w:r>
    </w:p>
    <w:p w:rsidR="004E5059" w:rsidRPr="005A5CC2" w:rsidRDefault="004E5059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сегодня не просто элемент существующей системы общего образования, а самостоятельный источник образования, способствующий достижению ключевых компетенций в различных сферах жизненного самоопределения ребенка.</w:t>
      </w:r>
    </w:p>
    <w:p w:rsidR="00E12935" w:rsidRPr="005A5CC2" w:rsidRDefault="004E5059" w:rsidP="005A5CC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A5CC2">
        <w:rPr>
          <w:color w:val="000000"/>
        </w:rPr>
        <w:t>Учреждения дополнительного образования, оказывая широкий спектр разнообразных услуг, удовлетворяя постоянно изменяющиеся индивидуальные, социокультурные, духовные, образовательные потребности учащихся, обеспечивают им свободу выбора видов, форм деятельности и детских объединений по интересам; освоение новых социальных ролей, опыта, неформальное общение; формирование познавательных интересов, а также создают условия для творческого развития каждого ребенка, его адаптации к со</w:t>
      </w:r>
      <w:r w:rsidR="00905A61" w:rsidRPr="005A5CC2">
        <w:rPr>
          <w:color w:val="000000"/>
        </w:rPr>
        <w:t>циальным изменениям и приобщения</w:t>
      </w:r>
      <w:r w:rsidRPr="005A5CC2">
        <w:rPr>
          <w:color w:val="000000"/>
        </w:rPr>
        <w:t xml:space="preserve"> к общечеловеческим ценностям.</w:t>
      </w:r>
    </w:p>
    <w:p w:rsidR="00E12935" w:rsidRPr="005A5CC2" w:rsidRDefault="00E12935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развития </w:t>
      </w:r>
      <w:r w:rsidR="00CE5451" w:rsidRPr="005A5CC2">
        <w:rPr>
          <w:rFonts w:ascii="Times New Roman" w:hAnsi="Times New Roman" w:cs="Times New Roman"/>
          <w:color w:val="000000"/>
          <w:sz w:val="24"/>
          <w:szCs w:val="24"/>
        </w:rPr>
        <w:t>МБУ ДО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 «Станция детского и юношеского туризма и экскурсий» </w:t>
      </w:r>
      <w:r w:rsidR="00877A32" w:rsidRPr="005A5CC2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CE5451" w:rsidRPr="005A5CC2">
        <w:rPr>
          <w:rFonts w:ascii="Times New Roman" w:hAnsi="Times New Roman" w:cs="Times New Roman"/>
          <w:sz w:val="24"/>
          <w:szCs w:val="24"/>
        </w:rPr>
        <w:t>2019-2025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 годы является результатом работы педагогов, администрации, в которой аккумулируется опыт реализации Программ развития </w:t>
      </w:r>
      <w:r w:rsidR="00CE5451"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предыдущих периодов, </w:t>
      </w:r>
      <w:r w:rsidRPr="005A5CC2">
        <w:rPr>
          <w:rFonts w:ascii="Times New Roman" w:eastAsia="Calibri" w:hAnsi="Times New Roman" w:cs="Times New Roman"/>
          <w:sz w:val="24"/>
          <w:szCs w:val="24"/>
        </w:rPr>
        <w:t>анализа современного состояния и актуальных проблем учреждения</w:t>
      </w:r>
      <w:r w:rsidR="009A64C0" w:rsidRPr="005A5CC2">
        <w:rPr>
          <w:rFonts w:ascii="Times New Roman" w:eastAsia="Calibri" w:hAnsi="Times New Roman" w:cs="Times New Roman"/>
          <w:sz w:val="24"/>
          <w:szCs w:val="24"/>
        </w:rPr>
        <w:t>. В Программе</w:t>
      </w:r>
      <w:r w:rsidRPr="005A5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>отражаются современные достижения науки и практики и требования к организац</w:t>
      </w:r>
      <w:r w:rsidR="009A64C0" w:rsidRPr="005A5CC2">
        <w:rPr>
          <w:rFonts w:ascii="Times New Roman" w:hAnsi="Times New Roman" w:cs="Times New Roman"/>
          <w:color w:val="000000"/>
          <w:sz w:val="24"/>
          <w:szCs w:val="24"/>
        </w:rPr>
        <w:t>ии образовательной деятельности,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4C0" w:rsidRPr="005A5CC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>ольшое внимание уделено взаимодействию с социальными партнерами, качеству предоставляемых образовательных услуг, подготовке педагогов к внедрению профессионального стандарта педагога дополнительного образования.</w:t>
      </w:r>
    </w:p>
    <w:p w:rsidR="00E12935" w:rsidRPr="005A5CC2" w:rsidRDefault="00E12935" w:rsidP="005A5CC2">
      <w:pPr>
        <w:pStyle w:val="a9"/>
        <w:spacing w:before="0" w:beforeAutospacing="0" w:after="0" w:afterAutospacing="0" w:line="360" w:lineRule="auto"/>
        <w:ind w:firstLine="558"/>
        <w:jc w:val="both"/>
      </w:pPr>
      <w:r w:rsidRPr="005A5CC2">
        <w:rPr>
          <w:color w:val="000000"/>
        </w:rPr>
        <w:t>Кроме того</w:t>
      </w:r>
      <w:r w:rsidR="005A5CC2">
        <w:rPr>
          <w:color w:val="000000"/>
        </w:rPr>
        <w:t>,</w:t>
      </w:r>
      <w:r w:rsidRPr="005A5CC2">
        <w:rPr>
          <w:color w:val="000000"/>
        </w:rPr>
        <w:t xml:space="preserve"> </w:t>
      </w:r>
      <w:r w:rsidRPr="005A5CC2">
        <w:t>Программа развития – локальный акт образовательной организации, определяющий стратегические направления развития на среднесрочную перспективу. Программа как управленческий документ развития учреждения определяет ценностно-смысловые, целевые, содержательные и результативные приоритеты развития, задает основные направления эффективной реал</w:t>
      </w:r>
      <w:r w:rsidR="009A64C0" w:rsidRPr="005A5CC2">
        <w:t xml:space="preserve">изации муниципального задания, </w:t>
      </w:r>
      <w:r w:rsidRPr="005A5CC2">
        <w:t>планирует изменение инфраструктуры (технологии обучения и воспитания, организации методической службы, систем</w:t>
      </w:r>
      <w:r w:rsidR="00877A32" w:rsidRPr="005A5CC2">
        <w:t>ы</w:t>
      </w:r>
      <w:r w:rsidR="00D8061E" w:rsidRPr="005A5CC2">
        <w:t xml:space="preserve"> управления качеством и т.д.) Учреждения</w:t>
      </w:r>
      <w:r w:rsidRPr="005A5CC2">
        <w:t xml:space="preserve"> для оптимальной реализации образовательной деятельности.</w:t>
      </w:r>
    </w:p>
    <w:p w:rsidR="00942761" w:rsidRDefault="00942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935" w:rsidRPr="005A5CC2" w:rsidRDefault="00E12935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развития </w:t>
      </w:r>
      <w:r w:rsidRPr="005A5CC2">
        <w:rPr>
          <w:rFonts w:ascii="Times New Roman" w:hAnsi="Times New Roman" w:cs="Times New Roman"/>
          <w:b/>
          <w:sz w:val="24"/>
          <w:szCs w:val="24"/>
        </w:rPr>
        <w:t>призвана</w:t>
      </w:r>
      <w:r w:rsidRPr="005A5CC2">
        <w:rPr>
          <w:rFonts w:ascii="Times New Roman" w:hAnsi="Times New Roman" w:cs="Times New Roman"/>
          <w:sz w:val="24"/>
          <w:szCs w:val="24"/>
        </w:rPr>
        <w:t>:</w:t>
      </w:r>
    </w:p>
    <w:p w:rsidR="00E12935" w:rsidRPr="005A5CC2" w:rsidRDefault="00E12935" w:rsidP="005A5CC2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</w:t>
      </w:r>
    </w:p>
    <w:p w:rsidR="00E12935" w:rsidRPr="005A5CC2" w:rsidRDefault="00E12935" w:rsidP="005A5CC2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консолидировать усилия всех заинтересованных субъектов образовательного процесса и социального окружения учреждения для достижения целей Программы</w:t>
      </w:r>
      <w:r w:rsidR="00C36EC4" w:rsidRPr="005A5CC2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A5CC2">
        <w:rPr>
          <w:rFonts w:ascii="Times New Roman" w:hAnsi="Times New Roman" w:cs="Times New Roman"/>
          <w:sz w:val="24"/>
          <w:szCs w:val="24"/>
        </w:rPr>
        <w:t>.</w:t>
      </w:r>
    </w:p>
    <w:p w:rsidR="00905A61" w:rsidRPr="005A5CC2" w:rsidRDefault="00D3271F" w:rsidP="005A5CC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Реализация Программы развития предполагает стремление к ориентирам, как для</w:t>
      </w:r>
      <w:r w:rsidR="00905A61" w:rsidRPr="005A5CC2">
        <w:rPr>
          <w:rFonts w:ascii="Times New Roman" w:hAnsi="Times New Roman" w:cs="Times New Roman"/>
          <w:sz w:val="24"/>
          <w:szCs w:val="24"/>
        </w:rPr>
        <w:t xml:space="preserve"> учащихся, так и для педагогов.</w:t>
      </w:r>
    </w:p>
    <w:p w:rsidR="00905A61" w:rsidRPr="00942761" w:rsidRDefault="00905A61" w:rsidP="005A5CC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E12935" w:rsidRPr="005A5CC2" w:rsidRDefault="00E12935" w:rsidP="00942761">
      <w:pPr>
        <w:pStyle w:val="a4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Pr="005A5CC2">
        <w:rPr>
          <w:rFonts w:ascii="Times New Roman" w:hAnsi="Times New Roman" w:cs="Times New Roman"/>
          <w:b/>
          <w:bCs/>
          <w:sz w:val="24"/>
          <w:szCs w:val="24"/>
        </w:rPr>
        <w:t>I. ИНФОРМАЦИОННО – АНАЛИТИЧЕСКИЙ</w:t>
      </w:r>
    </w:p>
    <w:p w:rsidR="00B92D35" w:rsidRPr="00942761" w:rsidRDefault="00B92D35" w:rsidP="005A5CC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8"/>
          <w:szCs w:val="24"/>
        </w:rPr>
      </w:pPr>
    </w:p>
    <w:p w:rsidR="000828D0" w:rsidRDefault="004E5059" w:rsidP="000828D0">
      <w:pPr>
        <w:pStyle w:val="a4"/>
        <w:numPr>
          <w:ilvl w:val="0"/>
          <w:numId w:val="6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D0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работе образовательного учреждения</w:t>
      </w:r>
      <w:r w:rsidR="000828D0" w:rsidRPr="000828D0">
        <w:rPr>
          <w:rFonts w:ascii="Times New Roman" w:hAnsi="Times New Roman" w:cs="Times New Roman"/>
          <w:b/>
          <w:sz w:val="24"/>
          <w:szCs w:val="24"/>
        </w:rPr>
        <w:t>.</w:t>
      </w:r>
    </w:p>
    <w:p w:rsidR="000828D0" w:rsidRPr="000828D0" w:rsidRDefault="000828D0" w:rsidP="000828D0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4965E7" w:rsidRPr="005A5CC2" w:rsidRDefault="004965E7" w:rsidP="00942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Полное наименование образовательного учреждения в соответствии с Уставом -</w:t>
      </w:r>
      <w:r w:rsidRPr="005A5C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«Станция детского и юношеского туризма и экскурсий».</w:t>
      </w:r>
    </w:p>
    <w:p w:rsidR="004965E7" w:rsidRPr="005A5CC2" w:rsidRDefault="004965E7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Краткое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- МБУ ДО «СДЮТиЭ» (далее – Учреждение, Станция).</w:t>
      </w:r>
    </w:p>
    <w:p w:rsidR="004965E7" w:rsidRPr="005A5CC2" w:rsidRDefault="004965E7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Юридический адрес</w:t>
      </w:r>
      <w:r w:rsidRPr="005A5CC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 663302, Красноярский край, город Норильск, улица Набережная Урванцева, дом 35. </w:t>
      </w:r>
    </w:p>
    <w:p w:rsidR="004965E7" w:rsidRPr="005A5CC2" w:rsidRDefault="004965E7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Лицензия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- Лицензия на право ведения образовательной деятельности МБУ ДО «СДЮТиЭ» от 16 декабря 2015 г., регистрационный № 8423-л, выдана Министерством образования Красноярского края.</w:t>
      </w:r>
    </w:p>
    <w:p w:rsidR="004E5059" w:rsidRPr="005A5CC2" w:rsidRDefault="004E5059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Образовательное у</w:t>
      </w:r>
      <w:r w:rsidR="00D8061E" w:rsidRPr="005A5CC2">
        <w:rPr>
          <w:rFonts w:ascii="Times New Roman" w:eastAsia="Times New Roman" w:hAnsi="Times New Roman" w:cs="Times New Roman"/>
          <w:sz w:val="24"/>
          <w:szCs w:val="24"/>
        </w:rPr>
        <w:t xml:space="preserve">чреждение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действует на основании законодательных документов, руководствуется Конституцией Российской Федерации, Законами Российской Федерации, указами Президента Российской Федерации, постановлениями Прави</w:t>
      </w:r>
      <w:r w:rsidR="004965E7" w:rsidRPr="005A5CC2">
        <w:rPr>
          <w:rFonts w:ascii="Times New Roman" w:eastAsia="Times New Roman" w:hAnsi="Times New Roman" w:cs="Times New Roman"/>
          <w:sz w:val="24"/>
          <w:szCs w:val="24"/>
        </w:rPr>
        <w:t xml:space="preserve">тельства Российской Федерации,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Федерации, му</w:t>
      </w:r>
      <w:r w:rsidR="004965E7" w:rsidRPr="005A5CC2">
        <w:rPr>
          <w:rFonts w:ascii="Times New Roman" w:eastAsia="Times New Roman" w:hAnsi="Times New Roman" w:cs="Times New Roman"/>
          <w:sz w:val="24"/>
          <w:szCs w:val="24"/>
        </w:rPr>
        <w:t xml:space="preserve">ниципальными правовыми актами,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D21FAB" w:rsidRPr="005A5CC2">
        <w:rPr>
          <w:rFonts w:ascii="Times New Roman" w:eastAsia="Times New Roman" w:hAnsi="Times New Roman" w:cs="Times New Roman"/>
          <w:sz w:val="24"/>
          <w:szCs w:val="24"/>
        </w:rPr>
        <w:t xml:space="preserve">, локальными </w:t>
      </w:r>
      <w:r w:rsidR="00905A61" w:rsidRPr="005A5CC2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нормативно-правовыми </w:t>
      </w:r>
      <w:r w:rsidR="00D21FAB" w:rsidRPr="005A5CC2">
        <w:rPr>
          <w:rFonts w:ascii="Times New Roman" w:eastAsia="Times New Roman" w:hAnsi="Times New Roman" w:cs="Times New Roman"/>
          <w:sz w:val="24"/>
          <w:szCs w:val="24"/>
        </w:rPr>
        <w:t>документами Учреждения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059" w:rsidRPr="005A5CC2" w:rsidRDefault="004E5059" w:rsidP="005A5CC2">
      <w:pPr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Основной вид деятельности ОУ: </w:t>
      </w:r>
      <w:r w:rsidR="004965E7" w:rsidRPr="005A5CC2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5059" w:rsidRPr="005A5CC2" w:rsidRDefault="00D21FAB" w:rsidP="005A5CC2">
      <w:pPr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Станция</w:t>
      </w:r>
      <w:r w:rsidR="00173B06" w:rsidRPr="005A5CC2">
        <w:rPr>
          <w:rFonts w:ascii="Times New Roman" w:eastAsia="Times New Roman" w:hAnsi="Times New Roman" w:cs="Times New Roman"/>
          <w:sz w:val="24"/>
          <w:szCs w:val="24"/>
        </w:rPr>
        <w:t xml:space="preserve"> создае</w:t>
      </w:r>
      <w:r w:rsidR="004E5059" w:rsidRPr="005A5CC2">
        <w:rPr>
          <w:rFonts w:ascii="Times New Roman" w:eastAsia="Times New Roman" w:hAnsi="Times New Roman" w:cs="Times New Roman"/>
          <w:sz w:val="24"/>
          <w:szCs w:val="24"/>
        </w:rPr>
        <w:t>т условия для реализации гражданами Российской Федерации гарантированного государством права на получение дополнительного образования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 туристско-краеведческой направленности</w:t>
      </w:r>
      <w:r w:rsidR="004E5059" w:rsidRPr="005A5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5059" w:rsidRPr="005A5CC2" w:rsidRDefault="004E5059" w:rsidP="005A5CC2">
      <w:pPr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1BD5" w:rsidRPr="005A5CC2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="00EA633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2F1BD5" w:rsidRPr="005A5CC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E5059" w:rsidRPr="005A5CC2" w:rsidRDefault="004E5059" w:rsidP="005A5CC2">
      <w:pPr>
        <w:pStyle w:val="a4"/>
        <w:numPr>
          <w:ilvl w:val="0"/>
          <w:numId w:val="3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культуры, мотивации здорового образа жизни учащихся; </w:t>
      </w:r>
    </w:p>
    <w:p w:rsidR="004E5059" w:rsidRPr="005A5CC2" w:rsidRDefault="004E5059" w:rsidP="005A5CC2">
      <w:pPr>
        <w:pStyle w:val="a4"/>
        <w:numPr>
          <w:ilvl w:val="0"/>
          <w:numId w:val="3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организация содер</w:t>
      </w:r>
      <w:r w:rsidR="00173B06" w:rsidRPr="005A5CC2">
        <w:rPr>
          <w:rFonts w:ascii="Times New Roman" w:eastAsia="Times New Roman" w:hAnsi="Times New Roman" w:cs="Times New Roman"/>
          <w:sz w:val="24"/>
          <w:szCs w:val="24"/>
        </w:rPr>
        <w:t>жательного досуга детей и молоде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жи; </w:t>
      </w:r>
    </w:p>
    <w:p w:rsidR="004E5059" w:rsidRPr="005A5CC2" w:rsidRDefault="004E5059" w:rsidP="005A5CC2">
      <w:pPr>
        <w:pStyle w:val="a4"/>
        <w:numPr>
          <w:ilvl w:val="0"/>
          <w:numId w:val="3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создание системы выявления и поддержки способных и одар</w:t>
      </w:r>
      <w:r w:rsidR="00173B06" w:rsidRPr="005A5C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нных детей; </w:t>
      </w:r>
    </w:p>
    <w:p w:rsidR="004E5059" w:rsidRPr="005A5CC2" w:rsidRDefault="004E5059" w:rsidP="005A5CC2">
      <w:pPr>
        <w:pStyle w:val="a4"/>
        <w:numPr>
          <w:ilvl w:val="0"/>
          <w:numId w:val="3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обеспечение необходимых условий для личностного развития и профессионального самоопределения детей и молод</w:t>
      </w:r>
      <w:r w:rsidR="00173B06" w:rsidRPr="005A5C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жи. </w:t>
      </w:r>
    </w:p>
    <w:p w:rsidR="004E5059" w:rsidRPr="005A5CC2" w:rsidRDefault="00D21FAB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>Педагогические усилия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5A5CC2">
        <w:rPr>
          <w:rFonts w:ascii="Times New Roman" w:hAnsi="Times New Roman" w:cs="Times New Roman"/>
          <w:sz w:val="24"/>
          <w:szCs w:val="24"/>
        </w:rPr>
        <w:t>ы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на развитие навыков самоорганизации и принципиально важных качеств современного человека: самостоятельности, ответственности, целеустремленности, творчества, инициативности.</w:t>
      </w:r>
    </w:p>
    <w:p w:rsidR="004E5059" w:rsidRPr="005A5CC2" w:rsidRDefault="004E5059" w:rsidP="005A5C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Основными задачами, стоящими перед педагогами</w:t>
      </w:r>
      <w:r w:rsidR="00D21FAB" w:rsidRPr="005A5CC2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Pr="005A5CC2">
        <w:rPr>
          <w:rFonts w:ascii="Times New Roman" w:hAnsi="Times New Roman" w:cs="Times New Roman"/>
          <w:sz w:val="24"/>
          <w:szCs w:val="24"/>
        </w:rPr>
        <w:t>, являются: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оказание образовательных услуг в интересах личности, общества, государства;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формирование у учащихся способности и готовности использовать приобретенные знания и умения в повседневной жизни, заботиться о собственном здоровье; оказывать первую помощь себе и окружающим; оценивать последствия своей деятельности по отношению к природной среде, собственному организму, здоровью других людей;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содействие в овладении знаниями, необходимыми для участия в походах различной степени сложности, участие в соревнованиях по ориентированию</w:t>
      </w:r>
      <w:r w:rsidR="00D21FAB" w:rsidRPr="005A5CC2">
        <w:rPr>
          <w:rFonts w:ascii="Times New Roman" w:hAnsi="Times New Roman" w:cs="Times New Roman"/>
          <w:sz w:val="24"/>
          <w:szCs w:val="24"/>
        </w:rPr>
        <w:t>, туристскому многоборью, технике пешеходного и лыжного туризма</w:t>
      </w:r>
      <w:r w:rsidRPr="005A5CC2">
        <w:rPr>
          <w:rFonts w:ascii="Times New Roman" w:hAnsi="Times New Roman" w:cs="Times New Roman"/>
          <w:sz w:val="24"/>
          <w:szCs w:val="24"/>
        </w:rPr>
        <w:t xml:space="preserve"> на дистанциях класса массовых разрядов в соответствующей возрастной группе;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социальная адаптация детей с ограниченными возмож</w:t>
      </w:r>
      <w:r w:rsidR="00D974AD" w:rsidRPr="005A5CC2">
        <w:rPr>
          <w:rFonts w:ascii="Times New Roman" w:hAnsi="Times New Roman" w:cs="Times New Roman"/>
          <w:sz w:val="24"/>
          <w:szCs w:val="24"/>
        </w:rPr>
        <w:t>ностями здоровья;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E5059" w:rsidRPr="005A5CC2" w:rsidRDefault="00173B06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выявление, развитие и поддержка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талантливых учащихся, а также лиц, проявивших выдающиеся способности;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про</w:t>
      </w:r>
      <w:r w:rsidR="00173B06" w:rsidRPr="005A5CC2">
        <w:rPr>
          <w:rFonts w:ascii="Times New Roman" w:hAnsi="Times New Roman" w:cs="Times New Roman"/>
          <w:sz w:val="24"/>
          <w:szCs w:val="24"/>
        </w:rPr>
        <w:t>фессиональная ориентация</w:t>
      </w:r>
      <w:r w:rsidRPr="005A5CC2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4E5059" w:rsidRPr="005A5CC2" w:rsidRDefault="00173B06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подготовка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</w:t>
      </w:r>
      <w:r w:rsidR="00D21FAB" w:rsidRPr="005A5CC2">
        <w:rPr>
          <w:rFonts w:ascii="Times New Roman" w:hAnsi="Times New Roman" w:cs="Times New Roman"/>
          <w:sz w:val="24"/>
          <w:szCs w:val="24"/>
        </w:rPr>
        <w:t>остями здоровья</w:t>
      </w:r>
      <w:r w:rsidR="004E5059" w:rsidRPr="005A5CC2">
        <w:rPr>
          <w:rFonts w:ascii="Times New Roman" w:hAnsi="Times New Roman" w:cs="Times New Roman"/>
          <w:sz w:val="24"/>
          <w:szCs w:val="24"/>
        </w:rPr>
        <w:t>;</w:t>
      </w:r>
    </w:p>
    <w:p w:rsidR="004E5059" w:rsidRPr="005A5CC2" w:rsidRDefault="00173B06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социализация и адаптация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учащихся к жизни в обществе;</w:t>
      </w:r>
    </w:p>
    <w:p w:rsidR="004E5059" w:rsidRPr="005A5CC2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формирование общей культуры учащихся;</w:t>
      </w:r>
    </w:p>
    <w:p w:rsidR="004E5059" w:rsidRDefault="004E5059" w:rsidP="005A5CC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42761" w:rsidRPr="005A5CC2" w:rsidRDefault="00942761" w:rsidP="00942761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2761" w:rsidRDefault="009427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5059" w:rsidRPr="005A5CC2" w:rsidRDefault="004E5059" w:rsidP="00942761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firstLine="207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 ОУ</w:t>
      </w:r>
    </w:p>
    <w:p w:rsidR="00173B06" w:rsidRPr="00942761" w:rsidRDefault="00173B06" w:rsidP="005A5CC2">
      <w:pPr>
        <w:pStyle w:val="a4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42761" w:rsidRPr="005A5CC2" w:rsidRDefault="00942761" w:rsidP="00942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МБУ ДО «СДЮТиЭ» ориентирована на формирование духовно богатой, свободной, физически здоровой, творчески мыслящей личности, обладающей прочными знаниями, умениями, навыками по избранному виду деятельности туристско-краеведческой направленности.</w:t>
      </w:r>
    </w:p>
    <w:p w:rsidR="00942761" w:rsidRPr="005A5CC2" w:rsidRDefault="00942761" w:rsidP="00942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образовательных программ Учреждения являются: спортивный туризм, туристская подготовка, начальная туристская подготовка, музееведение, краеведение.</w:t>
      </w:r>
    </w:p>
    <w:p w:rsidR="004E5059" w:rsidRPr="005A5CC2" w:rsidRDefault="004E5059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Учреждение самостоятельно разрабатывает, принимает и реализует дополнительные </w:t>
      </w:r>
      <w:r w:rsidR="00942761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D21FAB" w:rsidRPr="005A5CC2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общеразвивающие программы с уч</w:t>
      </w:r>
      <w:r w:rsidR="00173B06" w:rsidRPr="005A5C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том запросов детей, потребностей семьи, возрастных и индивидуальных особенностей детей</w:t>
      </w:r>
      <w:r w:rsidR="00D21FAB" w:rsidRPr="005A5CC2">
        <w:rPr>
          <w:rFonts w:ascii="Times New Roman" w:eastAsia="Times New Roman" w:hAnsi="Times New Roman" w:cs="Times New Roman"/>
          <w:sz w:val="24"/>
          <w:szCs w:val="24"/>
        </w:rPr>
        <w:t xml:space="preserve"> и территориальных условий Крайнего </w:t>
      </w:r>
      <w:r w:rsidR="00CB52F7" w:rsidRPr="005A5C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1FAB" w:rsidRPr="005A5CC2">
        <w:rPr>
          <w:rFonts w:ascii="Times New Roman" w:eastAsia="Times New Roman" w:hAnsi="Times New Roman" w:cs="Times New Roman"/>
          <w:sz w:val="24"/>
          <w:szCs w:val="24"/>
        </w:rPr>
        <w:t>евера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В объединениях МБУ ДО «СДЮТиЭ» занимаются обучающиеся общеобразовательных учреждений районов Талнах, Кайеркан, Центральный, ж/о Оганер.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Учебный план предусматривает реализацию образовательных программ туристско-краеведческой направленности в очном и модульном режимах. Учреждение свободно в определении содержания образования, сроков и форм обучения, количественного состава объединения, возраста учащихся, выборе учебно-методического обеспечения, образовательных технологий по реализуемым им образовательным программам.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программ дополнительного образования осуществляется по годам обучения, которые предусматривают дифференцированный подход к учебному материалу в зависимости от возраста и способностей учащихся и допускают вариативность сроков обучения, что зависит от степени одаренности детей, их физических возможностей и интересов, допускается модификация программ в рамках 30% от содержания.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организуется и осуществляется в соответствии с дополнительными общеобразовательными общеразвивающими программами, прошедшими утверждение на методическом совете Учреждения. 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Продолжительность курса обучения - от 1 года до 3-х лет. Выпускники курса переводятся на программу более сложного уровня.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Количественный состав учебных групп 10 – 15 человек. 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Педагогами Учреждения реализуются дополнительные общеобразовательные общеразвивающие программы, направленные на развитие, самореализацию, получение обучающимися уровня образованности в интересующих их видах деятельности, содействующие их профессиональному и личностному самоопределению.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Комплектование учебных групп начинается с 1 сентября.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планом: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lastRenderedPageBreak/>
        <w:t>- общее количество часов в учреждении – 429;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- учебных групп – 63;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- учащихся учреждения – 650 человек.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отведенное на каждый вид деятельности в учебном плане и численный состав групп определяются согласно Уставу Учреждения, нормам «Санитарно-эпидемиологическими требованиями к учреждениям дополнительного образования детей (внешкольные учреждения). СанПиН 2.4.4.3172-14 (приложение 3 «Рекомендуемый режим занятий детей в объединениях различного профиля»). Индивидуальные часы (до 3-х часов в неделю на группу) предусмотрены для индивидуальной работы с обучающимися.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при обучении туризму в спортивных залах - до 3-х часов.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на местности или похода – до 8 часов.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Продолжительность з</w:t>
      </w:r>
      <w:r w:rsidR="007A4DF1" w:rsidRPr="005A5CC2">
        <w:rPr>
          <w:rFonts w:ascii="Times New Roman" w:eastAsia="Times New Roman" w:hAnsi="Times New Roman" w:cs="Times New Roman"/>
          <w:sz w:val="24"/>
          <w:szCs w:val="24"/>
        </w:rPr>
        <w:t>анятий при обучении краеведению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- 1 год обучения – продолжительность занятий в кабинетах до 2-х часов с перерывами 5-10 минут;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- 2 год и последующие годы обучения - продолжительность занятий в кабинетах от 2-х до 3-х часов с перерывами 5-10 минут.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по программе «Путешествие по северному городу» - в пределах города до 4-х часов.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Недельная нагрузка учащихся составляет: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на первом году обучения, для обучающихся в возрасте до 12 лет – 6 часов в неделю;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на втором и последующих годах – 6, 9 часов в неделю (согласно программам и требованиям СанПин).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Педагоги, имеющие большой практический опыт проведения походов, занимающиеся с детьми среднего и старшего возраста и показывающие высокую результативность, имеют учебную нагрузку 9 часов в неделю, начиная с первого года обучения.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работает в режиме семидневной недели (пять рабочих дней) в соответствии с педагогической нагрузкой, расписанием педагогов дополнительного образования и расписанием образовательно-воспитательного процесса. 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Педагоги Станции организуют обучение и воспитание обучающихся в течение всего учебного года, составляют индивидуальное расписание, включая выходные дни и каникулярное время. </w:t>
      </w:r>
    </w:p>
    <w:p w:rsidR="001B7BED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В каникулярные периоды педагоги вместе с воспитанниками планируют различные массовые мероприятия (походы, экскурсии и т.п.), разрабатывают отдельный план работы на вышеуказанный период.</w:t>
      </w:r>
    </w:p>
    <w:p w:rsidR="00556E9C" w:rsidRPr="005A5CC2" w:rsidRDefault="001B7BED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В Учреждение принимаются дети, подростки и учащаяся молодежь в возрасте от 7 до 18 лет. Зачисление в группы осуществляется по заявлению родителей, дети которых не достигли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lastRenderedPageBreak/>
        <w:t>14 лет, по желанию и заявлению детей в возрасте 14 лет и старше. Кроме того, обучающиеся, поступающие в объединения Станции, предоставляют медицинскую справку о состоянии здоровья с заключением врача о возможности заниматься в объединении по избранному виду деятельности.</w:t>
      </w:r>
      <w:r w:rsidR="00556E9C" w:rsidRPr="005A5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E9C" w:rsidRPr="005A5CC2" w:rsidRDefault="00556E9C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Обязательной составляющей деятельности МБУ ДО «СДЮТиЭ» является диспансеризация учащихся. </w:t>
      </w:r>
    </w:p>
    <w:p w:rsidR="00556E9C" w:rsidRPr="005A5CC2" w:rsidRDefault="00556E9C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Ежегодно врачебно-физкультурным диспансером утверждается график со сроками диспансеризации воспитанников Станции. Обследование в диспансере проходят воспитанники, которые принимают участие в многодневных степенных и категорийных походах. Остальные же учащиеся, не участвующие в таких походах, могут пройти диспансеризацию по справкам, заверенным участковым педиатром. Диспансеризация проводилась в период с 10 по 15 января 2019 года. Все обучающиеся не имели противопоказаний к занятиям туристско-краеведческой деятельностью. </w:t>
      </w:r>
    </w:p>
    <w:p w:rsidR="00AB343F" w:rsidRDefault="00556E9C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Диспансеризация 2018-2019 учебного года считается завершенной, выполненной в 100% объеме.</w:t>
      </w:r>
      <w:r w:rsidR="00AB343F" w:rsidRPr="00AB3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8D0" w:rsidRPr="000828D0" w:rsidRDefault="000828D0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AB343F" w:rsidRDefault="000828D0" w:rsidP="000828D0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внутреннего контроля</w:t>
      </w:r>
      <w:r w:rsidR="00AB343F" w:rsidRPr="000828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28D0" w:rsidRPr="000828D0" w:rsidRDefault="000828D0" w:rsidP="000828D0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AB343F" w:rsidRPr="005A5CC2" w:rsidRDefault="00AB343F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Одним из факторов оптимизации образовательного процесса является усовершенствование контрольно-аналитической деятельности, которое осуществляется через:</w:t>
      </w:r>
    </w:p>
    <w:p w:rsidR="00AB343F" w:rsidRPr="005A5CC2" w:rsidRDefault="00AB343F" w:rsidP="00AB343F">
      <w:pPr>
        <w:pStyle w:val="a5"/>
        <w:spacing w:after="0" w:line="360" w:lineRule="auto"/>
        <w:ind w:firstLine="720"/>
        <w:jc w:val="both"/>
      </w:pPr>
      <w:r w:rsidRPr="005A5CC2">
        <w:t>- контроль посещаемости детьми творческих объединений (наполняемость учебных групп);</w:t>
      </w:r>
    </w:p>
    <w:p w:rsidR="00AB343F" w:rsidRPr="005A5CC2" w:rsidRDefault="00AB343F" w:rsidP="00AB343F">
      <w:pPr>
        <w:pStyle w:val="a5"/>
        <w:spacing w:after="0" w:line="360" w:lineRule="auto"/>
        <w:ind w:firstLine="720"/>
        <w:jc w:val="both"/>
      </w:pPr>
      <w:r w:rsidRPr="005A5CC2">
        <w:t>- усиление контроля сохранности контингента учащихся;</w:t>
      </w:r>
    </w:p>
    <w:p w:rsidR="00AB343F" w:rsidRPr="005A5CC2" w:rsidRDefault="00AB343F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качество ведения документации;</w:t>
      </w:r>
    </w:p>
    <w:p w:rsidR="00AB343F" w:rsidRPr="005A5CC2" w:rsidRDefault="00AB343F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контроль методического содержания учебных занятий;</w:t>
      </w:r>
    </w:p>
    <w:p w:rsidR="00AB343F" w:rsidRPr="005A5CC2" w:rsidRDefault="00AB343F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- предоставление отчетов о проделанной работе педагогами дополнительного образования по итогам </w:t>
      </w:r>
      <w:r w:rsidRPr="005A5C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5CC2">
        <w:rPr>
          <w:rFonts w:ascii="Times New Roman" w:hAnsi="Times New Roman" w:cs="Times New Roman"/>
          <w:sz w:val="24"/>
          <w:szCs w:val="24"/>
        </w:rPr>
        <w:t xml:space="preserve"> полугодия, учебного года. </w:t>
      </w:r>
    </w:p>
    <w:p w:rsidR="00AB343F" w:rsidRPr="005A5CC2" w:rsidRDefault="00AB343F" w:rsidP="00AB34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</w:t>
      </w:r>
      <w:r w:rsidR="000828D0">
        <w:rPr>
          <w:rFonts w:ascii="Times New Roman" w:hAnsi="Times New Roman" w:cs="Times New Roman"/>
          <w:sz w:val="24"/>
          <w:szCs w:val="24"/>
        </w:rPr>
        <w:t>текущем</w:t>
      </w:r>
      <w:r w:rsidRPr="005A5CC2">
        <w:rPr>
          <w:rFonts w:ascii="Times New Roman" w:hAnsi="Times New Roman" w:cs="Times New Roman"/>
          <w:sz w:val="24"/>
          <w:szCs w:val="24"/>
        </w:rPr>
        <w:t xml:space="preserve"> учебном году внутреннему контролю было уделено особое внимание. </w:t>
      </w:r>
    </w:p>
    <w:p w:rsidR="00AB343F" w:rsidRPr="005A5CC2" w:rsidRDefault="000828D0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Цели проверок</w:t>
      </w:r>
      <w:r w:rsidR="00AB343F" w:rsidRPr="005A5CC2">
        <w:rPr>
          <w:rFonts w:ascii="Times New Roman" w:hAnsi="Times New Roman" w:cs="Times New Roman"/>
          <w:iCs/>
          <w:sz w:val="24"/>
          <w:szCs w:val="24"/>
        </w:rPr>
        <w:t>:</w:t>
      </w:r>
      <w:r w:rsidR="00AB343F" w:rsidRPr="005A5CC2">
        <w:rPr>
          <w:rFonts w:ascii="Times New Roman" w:hAnsi="Times New Roman" w:cs="Times New Roman"/>
          <w:sz w:val="24"/>
          <w:szCs w:val="24"/>
        </w:rPr>
        <w:t xml:space="preserve"> проведение занятий в соответствии с утвержденным расписанием и календарно-тематическим планом; наполняемость учебных групп; ведение нормативной документации; соблюдение требований охраны труда и техники безопасности, санитарных норм, правил пожарной безопасности. 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Объект проверки – группы 1-3 года обучения, зачисленные в сентябре 2018 года.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Первая проверка выявила ряд недостатков, устранение которых было положено в основу дальнейшей работы с педагогическим коллективом. Некоторым педагогам был установлен персональный контроль (до устранения всех выявленных недочетов). 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>Такая форма контроля позволила индивидуально подойти к решению проблем каждого педагога. Внеплановая проверка в декабре показала высокие результаты проделанной работы педагогами и мотивировала их на дальнейшую перспективную деятельность.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Несколько педагогов показали высокий уровень организации образовательного процесса, решением администрации они были поставлены на самоконтроль своей деятельности. Выбор такой формы контроля оказался верным, будет продолжен и в следующем учебном году.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Вторая проверка в </w:t>
      </w:r>
      <w:r w:rsidR="000828D0">
        <w:rPr>
          <w:rFonts w:ascii="Times New Roman" w:hAnsi="Times New Roman" w:cs="Times New Roman"/>
          <w:sz w:val="24"/>
          <w:szCs w:val="24"/>
        </w:rPr>
        <w:t>марте</w:t>
      </w:r>
      <w:r w:rsidRPr="005A5CC2">
        <w:rPr>
          <w:rFonts w:ascii="Times New Roman" w:hAnsi="Times New Roman" w:cs="Times New Roman"/>
          <w:sz w:val="24"/>
          <w:szCs w:val="24"/>
        </w:rPr>
        <w:t xml:space="preserve"> 201</w:t>
      </w:r>
      <w:r w:rsidR="000828D0">
        <w:rPr>
          <w:rFonts w:ascii="Times New Roman" w:hAnsi="Times New Roman" w:cs="Times New Roman"/>
          <w:sz w:val="24"/>
          <w:szCs w:val="24"/>
        </w:rPr>
        <w:t>9</w:t>
      </w:r>
      <w:r w:rsidRPr="005A5CC2">
        <w:rPr>
          <w:rFonts w:ascii="Times New Roman" w:hAnsi="Times New Roman" w:cs="Times New Roman"/>
          <w:sz w:val="24"/>
          <w:szCs w:val="24"/>
        </w:rPr>
        <w:t xml:space="preserve"> года показала более высокий уровень посещаемости занятий обучающимися. 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Ведение нормативной документации; соблюдение требований охраны труда и техники безопасности, санитарных норм, правил пожарной безопасности педагогами соблюдаются и выполняются без замечаний.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течение учебного года организована ежемесячная проверка журналов учета работы педагога дополнительного образования в объединении. Оформление журналов осуществляется педагогами в соответствии с нормативным локальным актом МБУ ДО «СДЮТиЭ» «Инструкция </w:t>
      </w:r>
      <w:r w:rsidRPr="005A5CC2">
        <w:rPr>
          <w:rFonts w:ascii="Times New Roman" w:hAnsi="Times New Roman" w:cs="Times New Roman"/>
          <w:spacing w:val="2"/>
          <w:sz w:val="24"/>
          <w:szCs w:val="24"/>
        </w:rPr>
        <w:t xml:space="preserve">по ведению журналов учета работы педагога дополнительного образования». Проверялись </w:t>
      </w:r>
      <w:r w:rsidRPr="005A5CC2">
        <w:rPr>
          <w:rFonts w:ascii="Times New Roman" w:hAnsi="Times New Roman" w:cs="Times New Roman"/>
          <w:sz w:val="24"/>
          <w:szCs w:val="24"/>
        </w:rPr>
        <w:t>своевременность и качество оформления журналов в соответствии с установленными требованиями (культура оформления, аккуратность и четкость заполнения), соответствие календарно-тематическому плану и расписанию занятий. Следует отметить, что педагогами Учреждения все вышеперечисленные требования выполняются неукоснительно, в срок и качественно.</w:t>
      </w:r>
    </w:p>
    <w:p w:rsidR="00AB343F" w:rsidRPr="005A5CC2" w:rsidRDefault="00AB343F" w:rsidP="00AB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</w:t>
      </w:r>
      <w:r w:rsidR="005F3C7D">
        <w:rPr>
          <w:rFonts w:ascii="Times New Roman" w:hAnsi="Times New Roman" w:cs="Times New Roman"/>
          <w:sz w:val="24"/>
          <w:szCs w:val="24"/>
        </w:rPr>
        <w:t xml:space="preserve">феврале - </w:t>
      </w:r>
      <w:r w:rsidR="000828D0">
        <w:rPr>
          <w:rFonts w:ascii="Times New Roman" w:hAnsi="Times New Roman" w:cs="Times New Roman"/>
          <w:sz w:val="24"/>
          <w:szCs w:val="24"/>
        </w:rPr>
        <w:t>марте</w:t>
      </w:r>
      <w:r w:rsidRPr="005A5CC2">
        <w:rPr>
          <w:rFonts w:ascii="Times New Roman" w:hAnsi="Times New Roman" w:cs="Times New Roman"/>
          <w:sz w:val="24"/>
          <w:szCs w:val="24"/>
        </w:rPr>
        <w:t xml:space="preserve"> 201</w:t>
      </w:r>
      <w:r w:rsidR="005F3C7D">
        <w:rPr>
          <w:rFonts w:ascii="Times New Roman" w:hAnsi="Times New Roman" w:cs="Times New Roman"/>
          <w:sz w:val="24"/>
          <w:szCs w:val="24"/>
        </w:rPr>
        <w:t>9</w:t>
      </w:r>
      <w:r w:rsidRPr="005A5CC2">
        <w:rPr>
          <w:rFonts w:ascii="Times New Roman" w:hAnsi="Times New Roman" w:cs="Times New Roman"/>
          <w:sz w:val="24"/>
          <w:szCs w:val="24"/>
        </w:rPr>
        <w:t xml:space="preserve"> года был осуществлен контроль методического содержания учебных занятий.</w:t>
      </w:r>
    </w:p>
    <w:p w:rsidR="00AB343F" w:rsidRPr="005A5CC2" w:rsidRDefault="00AB343F" w:rsidP="00AB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Проверка показала, что большая часть педагогов дополнительного образования МБУ ДО «СДЮТиЭ» качественно и результативно организуют занятия с обучающимися объединений. Используются различные виды педагогических технологий: педагогика сотрудничества, игровое обучение, исследовательская деятельность, технологии групповой деятельности, коллективный и индивидуальный способы обучения, дифференцированный подход.</w:t>
      </w:r>
    </w:p>
    <w:p w:rsidR="00AB343F" w:rsidRPr="005A5CC2" w:rsidRDefault="00AB343F" w:rsidP="00AB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На занятиях по программам направленности «Спортивный туризм» применяются здоровьесберегающие технологии: физическая активность воспитанников, смена видов деятельности и преподавания на занятии. Этого нельзя сказать о занятиях по краеведению. Учащиеся, как правило, начальной школы находятся на занятиях по 2 академических часа. Смена видов деятельности отсутствует, не проводятся «физкультминутки». Это влечет снижение интереса к изучаемому материалу и к занятию в целом. Педагогам рекомендовано четко выстраивать структуру занятия, учитывать возрастные особенности воспитанников, время года, суток, напряженность учебного процесса, тематику занятий. Педагог должен уметь применять вариативность при организации занятий, учитывая вышеперечисленные факторы.</w:t>
      </w:r>
    </w:p>
    <w:p w:rsidR="00AB343F" w:rsidRPr="005A5CC2" w:rsidRDefault="00AB343F" w:rsidP="00AB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Измерение качественного уровня обучающей деятельности (по результатам проверки занятий):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5CC2">
        <w:rPr>
          <w:rFonts w:ascii="Times New Roman" w:hAnsi="Times New Roman" w:cs="Times New Roman"/>
          <w:i/>
          <w:sz w:val="24"/>
          <w:szCs w:val="24"/>
          <w:u w:val="single"/>
        </w:rPr>
        <w:t>0-19 – недостаточный; 20-29 – достаточный; 30-39 – оптимальный; 40-54 – высокий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А.П. Феденков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49 баллов – высокий уровень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А.В. Павельев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 xml:space="preserve">48 баллов – высокий уровень 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Е.А. Антипова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47 баллов – высокий уровень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С.А. Пивоваров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47 баллов – высокий уровень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И.Е. Буханченко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43 балла – высокий уровень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З.И. Дробышева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41 балл – высокий уровень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Н.Ю. Пивоварова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38 баллов – оптимальный уровень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Н.В. Бакаева </w:t>
      </w:r>
      <w:r w:rsidRPr="005A5CC2">
        <w:rPr>
          <w:rFonts w:ascii="Times New Roman" w:hAnsi="Times New Roman" w:cs="Times New Roman"/>
          <w:sz w:val="24"/>
          <w:szCs w:val="24"/>
        </w:rPr>
        <w:tab/>
      </w:r>
      <w:r w:rsidR="005F3C7D">
        <w:rPr>
          <w:rFonts w:ascii="Times New Roman" w:hAnsi="Times New Roman" w:cs="Times New Roman"/>
          <w:sz w:val="24"/>
          <w:szCs w:val="24"/>
        </w:rPr>
        <w:tab/>
      </w:r>
      <w:r w:rsidRPr="005A5CC2">
        <w:rPr>
          <w:rFonts w:ascii="Times New Roman" w:hAnsi="Times New Roman" w:cs="Times New Roman"/>
          <w:sz w:val="24"/>
          <w:szCs w:val="24"/>
        </w:rPr>
        <w:tab/>
        <w:t>23 балла (средний по трем протоколам) – достаточный уровень.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Следует отметить, не все педагоги Станции имеют показатель высокого уровня обучающей деятельности. Особенно недопустимым это является для педагогов, имеющих высшую квалификационную категорию. В следующем учебном году контролю методического содержания занятий будет уделено особое внимание.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Учреждении существует еще одна форма контроля – предоставление педагогами отчетов о работе за </w:t>
      </w:r>
      <w:r w:rsidRPr="005A5C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5CC2">
        <w:rPr>
          <w:rFonts w:ascii="Times New Roman" w:hAnsi="Times New Roman" w:cs="Times New Roman"/>
          <w:sz w:val="24"/>
          <w:szCs w:val="24"/>
        </w:rPr>
        <w:t xml:space="preserve"> полугодие, учебный год. Эта информация является составляющей сводной отчетной документации МБУ ДО «СДЮТиЭ», в ней содержатся только статистические данные. Зачастую, данные сведения не дают полного представления о деятельности каждого педагога Станции. </w:t>
      </w:r>
    </w:p>
    <w:p w:rsidR="00AB343F" w:rsidRPr="005A5CC2" w:rsidRDefault="00AB343F" w:rsidP="00AB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2018-2019 учебном году </w:t>
      </w:r>
      <w:r w:rsidR="008B55A4">
        <w:rPr>
          <w:rFonts w:ascii="Times New Roman" w:hAnsi="Times New Roman" w:cs="Times New Roman"/>
          <w:sz w:val="24"/>
          <w:szCs w:val="24"/>
        </w:rPr>
        <w:t>административная группа планирует</w:t>
      </w:r>
      <w:r w:rsidRPr="005A5CC2">
        <w:rPr>
          <w:rFonts w:ascii="Times New Roman" w:hAnsi="Times New Roman" w:cs="Times New Roman"/>
          <w:sz w:val="24"/>
          <w:szCs w:val="24"/>
        </w:rPr>
        <w:t xml:space="preserve"> дополнить форму отчетной документации, позволив педагогам проанализировать свою деятельность, выявить недостатки и определить перспективное развитие своего объединения.</w:t>
      </w:r>
    </w:p>
    <w:p w:rsidR="00556E9C" w:rsidRPr="008B55A4" w:rsidRDefault="00556E9C" w:rsidP="008B55A4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56E9C" w:rsidRDefault="00556E9C" w:rsidP="008B55A4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5A4">
        <w:rPr>
          <w:rFonts w:ascii="Times New Roman" w:hAnsi="Times New Roman" w:cs="Times New Roman"/>
          <w:b/>
          <w:sz w:val="24"/>
          <w:szCs w:val="24"/>
        </w:rPr>
        <w:t>Социальное партнерство и взаимодействие.</w:t>
      </w:r>
    </w:p>
    <w:p w:rsidR="008B55A4" w:rsidRPr="008B55A4" w:rsidRDefault="008B55A4" w:rsidP="008B55A4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 рамках своей деятельности Станция осуществляет взаимодействие с различными структурами города: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- МВК «Музей НПР» и Норильская художественная галерея – проведение экскурсий для школьников по экспозициям, музейные занятия, совместные мероприятия краеведческой направленности; 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МБУ «Норильский городской архив» - экскурсии в архивные фонды, совместные мероприятия краеведческой направленности;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МБУ «Централизованная библиотечная система» - совместные мероприятия краеведческой направленности;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>- музей Норильской железной дороги – экскурсии для школьников по экспозиции музея;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воинская часть 67978 – сотрудничество в рамках реализации мероприятий гражданско-патриотического воспитания подрастающего поколения (Почетный караул «Пост № 1», военно-спортивная игра «Патриот»);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ЗФ ПАО «ГМН «Норильский никель» - мероприятия в рамках деятельности корпоративного проекта «Профнавигатор»;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СМИ: ГТРК «Норильск», детская студия «Перемена» (ДДТ Кайеркан), «Заполярная правда» и «Заполярный вестник».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Также Учреждение осуществляло сетевое взаимодействие с образовательными учреждениями города по различным видам деятельности: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реализация образовательных программ дополнительного образования;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организация и проведение городских мероприятий;</w:t>
      </w:r>
    </w:p>
    <w:p w:rsidR="00924657" w:rsidRPr="005A5CC2" w:rsidRDefault="00924657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культурно-образовательные и тематические экскурсии;</w:t>
      </w:r>
    </w:p>
    <w:p w:rsidR="00924657" w:rsidRPr="005A5CC2" w:rsidRDefault="00924657" w:rsidP="005A5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организация спортивных и туристских мероприятий («Вес</w:t>
      </w:r>
      <w:r w:rsidR="00173B06" w:rsidRPr="005A5CC2">
        <w:rPr>
          <w:rFonts w:ascii="Times New Roman" w:hAnsi="Times New Roman" w:cs="Times New Roman"/>
          <w:sz w:val="24"/>
          <w:szCs w:val="24"/>
        </w:rPr>
        <w:t>е</w:t>
      </w:r>
      <w:r w:rsidRPr="005A5CC2">
        <w:rPr>
          <w:rFonts w:ascii="Times New Roman" w:hAnsi="Times New Roman" w:cs="Times New Roman"/>
          <w:sz w:val="24"/>
          <w:szCs w:val="24"/>
        </w:rPr>
        <w:t>лые старты», пионербол, футбол, эстафеты);</w:t>
      </w:r>
    </w:p>
    <w:p w:rsidR="00924657" w:rsidRPr="005A5CC2" w:rsidRDefault="00924657" w:rsidP="005A5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- организация и проведение музейных мероприятий, выставок, экскурсий в образовательных учреждениях.</w:t>
      </w:r>
    </w:p>
    <w:p w:rsidR="00ED2B29" w:rsidRPr="008B55A4" w:rsidRDefault="00ED2B29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:rsidR="004E5059" w:rsidRDefault="004E5059" w:rsidP="005A5CC2">
      <w:pPr>
        <w:pStyle w:val="a4"/>
        <w:numPr>
          <w:ilvl w:val="0"/>
          <w:numId w:val="54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итоговой и промежуточной аттестации </w:t>
      </w:r>
    </w:p>
    <w:p w:rsidR="008B55A4" w:rsidRPr="008B55A4" w:rsidRDefault="008B55A4" w:rsidP="008B55A4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ED2B29" w:rsidRPr="005A5CC2" w:rsidRDefault="0089034C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ОУ</w:t>
      </w:r>
      <w:r w:rsidRPr="005A5CC2"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 Положение о промежуточной и итоговой аттестации учащихся</w:t>
      </w:r>
      <w:r w:rsidR="00ED2B29" w:rsidRPr="005A5CC2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="004E5059" w:rsidRPr="005A5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059" w:rsidRPr="005A5CC2" w:rsidRDefault="004E5059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данного Положения промежуточная аттестация учащихся образовательной организации проводится педагогом дополнительного образования предусмотренной образовательной программой по </w:t>
      </w:r>
      <w:r w:rsidRPr="005A5CC2">
        <w:rPr>
          <w:rFonts w:ascii="Times New Roman" w:hAnsi="Times New Roman" w:cs="Times New Roman"/>
          <w:sz w:val="24"/>
          <w:szCs w:val="24"/>
        </w:rPr>
        <w:t xml:space="preserve">итогам года обучения. 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>Результатом промежуточной аттестации является перевод учащегося на следующий год обучения.</w:t>
      </w:r>
    </w:p>
    <w:p w:rsidR="004E5059" w:rsidRPr="005A5CC2" w:rsidRDefault="000C3560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r w:rsidR="004E5059" w:rsidRPr="005A5CC2">
        <w:rPr>
          <w:rFonts w:ascii="Times New Roman" w:hAnsi="Times New Roman" w:cs="Times New Roman"/>
          <w:sz w:val="24"/>
          <w:szCs w:val="24"/>
        </w:rPr>
        <w:t>представляет собой оценку качества усвоения учащимся содержания дополнительной общеразвивающей программы за весь период обучения и  проводится по окончании срока обучения.</w:t>
      </w:r>
      <w:r w:rsidR="00924657" w:rsidRPr="005A5CC2">
        <w:rPr>
          <w:rFonts w:ascii="Times New Roman" w:hAnsi="Times New Roman" w:cs="Times New Roman"/>
          <w:sz w:val="24"/>
          <w:szCs w:val="24"/>
        </w:rPr>
        <w:t xml:space="preserve"> По окончанию программы учащимся вручается сертификат с указанием названия программы, ее направленности, количество часов по основным </w:t>
      </w:r>
      <w:r w:rsidR="00B547AA" w:rsidRPr="005A5CC2">
        <w:rPr>
          <w:rFonts w:ascii="Times New Roman" w:hAnsi="Times New Roman" w:cs="Times New Roman"/>
          <w:sz w:val="24"/>
          <w:szCs w:val="24"/>
        </w:rPr>
        <w:t>разделам.</w:t>
      </w:r>
    </w:p>
    <w:p w:rsidR="004E5059" w:rsidRPr="005A5CC2" w:rsidRDefault="004E5059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При оценке результативност</w:t>
      </w:r>
      <w:r w:rsidR="000C3560">
        <w:rPr>
          <w:rFonts w:ascii="Times New Roman" w:hAnsi="Times New Roman" w:cs="Times New Roman"/>
          <w:sz w:val="24"/>
          <w:szCs w:val="24"/>
        </w:rPr>
        <w:t xml:space="preserve">и освоения учащимися программы </w:t>
      </w:r>
      <w:r w:rsidRPr="005A5CC2">
        <w:rPr>
          <w:rFonts w:ascii="Times New Roman" w:hAnsi="Times New Roman" w:cs="Times New Roman"/>
          <w:sz w:val="24"/>
          <w:szCs w:val="24"/>
        </w:rPr>
        <w:t>учиты</w:t>
      </w:r>
      <w:r w:rsidR="00B547AA" w:rsidRPr="005A5CC2">
        <w:rPr>
          <w:rFonts w:ascii="Times New Roman" w:hAnsi="Times New Roman" w:cs="Times New Roman"/>
          <w:sz w:val="24"/>
          <w:szCs w:val="24"/>
        </w:rPr>
        <w:t xml:space="preserve">вается их участие в выставках, </w:t>
      </w:r>
      <w:r w:rsidRPr="005A5CC2">
        <w:rPr>
          <w:rFonts w:ascii="Times New Roman" w:hAnsi="Times New Roman" w:cs="Times New Roman"/>
          <w:sz w:val="24"/>
          <w:szCs w:val="24"/>
        </w:rPr>
        <w:t>конкурсах, конферен</w:t>
      </w:r>
      <w:r w:rsidR="00B547AA" w:rsidRPr="005A5CC2">
        <w:rPr>
          <w:rFonts w:ascii="Times New Roman" w:hAnsi="Times New Roman" w:cs="Times New Roman"/>
          <w:sz w:val="24"/>
          <w:szCs w:val="24"/>
        </w:rPr>
        <w:t xml:space="preserve">циях, спортивных соревнованиях </w:t>
      </w:r>
      <w:r w:rsidRPr="005A5CC2">
        <w:rPr>
          <w:rFonts w:ascii="Times New Roman" w:hAnsi="Times New Roman" w:cs="Times New Roman"/>
          <w:sz w:val="24"/>
          <w:szCs w:val="24"/>
        </w:rPr>
        <w:t>и др</w:t>
      </w:r>
      <w:r w:rsidR="00B547AA" w:rsidRPr="005A5CC2">
        <w:rPr>
          <w:rFonts w:ascii="Times New Roman" w:hAnsi="Times New Roman" w:cs="Times New Roman"/>
          <w:sz w:val="24"/>
          <w:szCs w:val="24"/>
        </w:rPr>
        <w:t>угих форм туристско-краеведческой деятельности</w:t>
      </w:r>
      <w:r w:rsidRPr="005A5CC2">
        <w:rPr>
          <w:rFonts w:ascii="Times New Roman" w:hAnsi="Times New Roman" w:cs="Times New Roman"/>
          <w:sz w:val="24"/>
          <w:szCs w:val="24"/>
        </w:rPr>
        <w:t>.</w:t>
      </w:r>
    </w:p>
    <w:p w:rsidR="004E5059" w:rsidRDefault="004E5059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Все формы аттестации проводятся во время учебных з</w:t>
      </w:r>
      <w:r w:rsidR="00B547AA" w:rsidRPr="005A5CC2">
        <w:rPr>
          <w:rFonts w:ascii="Times New Roman" w:hAnsi="Times New Roman" w:cs="Times New Roman"/>
          <w:sz w:val="24"/>
          <w:szCs w:val="24"/>
        </w:rPr>
        <w:t xml:space="preserve">анятий в рамках учебного плана </w:t>
      </w:r>
      <w:r w:rsidR="00CE5451" w:rsidRPr="005A5CC2">
        <w:rPr>
          <w:rFonts w:ascii="Times New Roman" w:hAnsi="Times New Roman" w:cs="Times New Roman"/>
          <w:sz w:val="24"/>
          <w:szCs w:val="24"/>
        </w:rPr>
        <w:t>МБУ ДО</w:t>
      </w:r>
      <w:r w:rsidRPr="005A5CC2">
        <w:rPr>
          <w:rFonts w:ascii="Times New Roman" w:hAnsi="Times New Roman" w:cs="Times New Roman"/>
          <w:sz w:val="24"/>
          <w:szCs w:val="24"/>
        </w:rPr>
        <w:t xml:space="preserve"> «СДЮТиЭ», согласно расписанию занятий.</w:t>
      </w:r>
    </w:p>
    <w:p w:rsidR="000C3560" w:rsidRPr="005A5CC2" w:rsidRDefault="000C3560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7AA" w:rsidRPr="000C3560" w:rsidRDefault="00B547AA" w:rsidP="00E123CF">
      <w:pPr>
        <w:pStyle w:val="a4"/>
        <w:numPr>
          <w:ilvl w:val="0"/>
          <w:numId w:val="54"/>
        </w:numPr>
        <w:spacing w:after="0" w:line="360" w:lineRule="auto"/>
        <w:ind w:firstLine="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560">
        <w:rPr>
          <w:rFonts w:ascii="Times New Roman" w:hAnsi="Times New Roman" w:cs="Times New Roman"/>
          <w:b/>
          <w:sz w:val="24"/>
          <w:szCs w:val="24"/>
        </w:rPr>
        <w:lastRenderedPageBreak/>
        <w:t>Оценка качества образовательной деятельности учреждения.</w:t>
      </w:r>
    </w:p>
    <w:p w:rsidR="00B547AA" w:rsidRPr="000C3560" w:rsidRDefault="00B547AA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556E9C" w:rsidRPr="000C3560" w:rsidRDefault="00B547AA" w:rsidP="000C3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Независимая оценка качества образовательной деятельности (далее – НОК ОД) проводилась </w:t>
      </w:r>
      <w:r w:rsidRPr="005A5CC2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НОК ОД - </w:t>
      </w:r>
      <w:r w:rsidRPr="005A5CC2">
        <w:rPr>
          <w:rFonts w:ascii="Times New Roman" w:hAnsi="Times New Roman" w:cs="Times New Roman"/>
          <w:sz w:val="24"/>
          <w:szCs w:val="24"/>
        </w:rPr>
        <w:t xml:space="preserve">муниципальным бюджетным учреждением «Методический центр» города Норильска </w:t>
      </w: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в отношении </w:t>
      </w:r>
      <w:r w:rsidRPr="005A5CC2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бюджетного учреждения дополнительного образования «Станция детского и юношеского туризма и экскурсий» впервые. </w:t>
      </w: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Исследуемый период - </w:t>
      </w:r>
      <w:r w:rsidRPr="005A5CC2">
        <w:rPr>
          <w:rFonts w:ascii="Times New Roman" w:hAnsi="Times New Roman" w:cs="Times New Roman"/>
          <w:sz w:val="24"/>
          <w:szCs w:val="24"/>
        </w:rPr>
        <w:t xml:space="preserve">2016-2017 учебный год. </w:t>
      </w:r>
      <w:r w:rsidRPr="005A5CC2">
        <w:rPr>
          <w:rFonts w:ascii="Times New Roman" w:hAnsi="Times New Roman" w:cs="Times New Roman"/>
          <w:bCs/>
          <w:sz w:val="24"/>
          <w:szCs w:val="24"/>
        </w:rPr>
        <w:t xml:space="preserve">Срок проведения НОК ОД - </w:t>
      </w:r>
      <w:r w:rsidRPr="005A5CC2">
        <w:rPr>
          <w:rFonts w:ascii="Times New Roman" w:hAnsi="Times New Roman" w:cs="Times New Roman"/>
          <w:sz w:val="24"/>
          <w:szCs w:val="24"/>
        </w:rPr>
        <w:t>октябрь-ноябрь 2017 г. В процессе проверки был осуществлен к</w:t>
      </w: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онтент-анализ </w:t>
      </w:r>
      <w:r w:rsidRPr="005A5CC2">
        <w:rPr>
          <w:rFonts w:ascii="Times New Roman" w:hAnsi="Times New Roman" w:cs="Times New Roman"/>
          <w:sz w:val="24"/>
          <w:szCs w:val="24"/>
        </w:rPr>
        <w:t xml:space="preserve">информации на сайте </w:t>
      </w: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МБУ ДО «СДЮТиЭ», проведено </w:t>
      </w:r>
      <w:r w:rsidRPr="005A5CC2">
        <w:rPr>
          <w:rFonts w:ascii="Times New Roman" w:hAnsi="Times New Roman" w:cs="Times New Roman"/>
          <w:sz w:val="24"/>
          <w:szCs w:val="24"/>
        </w:rPr>
        <w:t xml:space="preserve">анкетирование респондентов – родителей, законных представителей воспитанников, для выявления позиций, мнений потребителей о качестве предоставляемых услуг </w:t>
      </w:r>
      <w:r w:rsidRPr="005A5CC2">
        <w:rPr>
          <w:rFonts w:ascii="Times New Roman" w:hAnsi="Times New Roman" w:cs="Times New Roman"/>
          <w:bCs/>
          <w:sz w:val="24"/>
          <w:szCs w:val="24"/>
        </w:rPr>
        <w:t>МБУ ДО «СДЮТиЭ» (в опросе приняли участие 262 респондента)</w:t>
      </w:r>
      <w:r w:rsidR="000C3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560" w:rsidRPr="000C3560" w:rsidRDefault="000C3560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B547AA" w:rsidRDefault="00B547AA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60">
        <w:rPr>
          <w:rFonts w:ascii="Times New Roman" w:hAnsi="Times New Roman" w:cs="Times New Roman"/>
          <w:sz w:val="24"/>
          <w:szCs w:val="24"/>
        </w:rPr>
        <w:t>Результаты НОК ОД</w:t>
      </w:r>
    </w:p>
    <w:p w:rsidR="000C3560" w:rsidRPr="000C3560" w:rsidRDefault="000C3560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653"/>
        <w:gridCol w:w="1654"/>
        <w:gridCol w:w="1654"/>
      </w:tblGrid>
      <w:tr w:rsidR="00B547AA" w:rsidRPr="000C3560" w:rsidTr="00C10B0B">
        <w:tc>
          <w:tcPr>
            <w:tcW w:w="4928" w:type="dxa"/>
            <w:shd w:val="clear" w:color="auto" w:fill="D9D9D9" w:themeFill="background1" w:themeFillShade="D9"/>
          </w:tcPr>
          <w:p w:rsidR="00B547AA" w:rsidRPr="000C3560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Балл МБУ ДО «СДЮТиЭ»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% от максимально возможного количества баллов</w:t>
            </w:r>
          </w:p>
        </w:tc>
      </w:tr>
      <w:tr w:rsidR="00B547AA" w:rsidRPr="000C3560" w:rsidTr="000C3560">
        <w:tc>
          <w:tcPr>
            <w:tcW w:w="4928" w:type="dxa"/>
          </w:tcPr>
          <w:p w:rsidR="00B547AA" w:rsidRPr="000C3560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от организации, осуществляющей образовательную деятельность (САЙТ).</w:t>
            </w:r>
          </w:p>
        </w:tc>
        <w:tc>
          <w:tcPr>
            <w:tcW w:w="1653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75,25 %</w:t>
            </w:r>
          </w:p>
        </w:tc>
      </w:tr>
      <w:tr w:rsidR="00B547AA" w:rsidRPr="000C3560" w:rsidTr="000C3560">
        <w:tc>
          <w:tcPr>
            <w:tcW w:w="4928" w:type="dxa"/>
          </w:tcPr>
          <w:p w:rsidR="00B547AA" w:rsidRPr="000C3560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деятельность.</w:t>
            </w:r>
          </w:p>
        </w:tc>
        <w:tc>
          <w:tcPr>
            <w:tcW w:w="1653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62,6 %</w:t>
            </w:r>
          </w:p>
        </w:tc>
      </w:tr>
      <w:tr w:rsidR="00B547AA" w:rsidRPr="000C3560" w:rsidTr="000C3560">
        <w:tc>
          <w:tcPr>
            <w:tcW w:w="4928" w:type="dxa"/>
          </w:tcPr>
          <w:p w:rsidR="00B547AA" w:rsidRPr="000C3560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персонала и работников образовательной организации</w:t>
            </w:r>
          </w:p>
        </w:tc>
        <w:tc>
          <w:tcPr>
            <w:tcW w:w="1653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547AA" w:rsidRPr="000C3560" w:rsidTr="000C3560">
        <w:tc>
          <w:tcPr>
            <w:tcW w:w="4928" w:type="dxa"/>
          </w:tcPr>
          <w:p w:rsidR="00B547AA" w:rsidRPr="000C3560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образовательной деятельности учреждения</w:t>
            </w:r>
          </w:p>
        </w:tc>
        <w:tc>
          <w:tcPr>
            <w:tcW w:w="1653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</w:tcPr>
          <w:p w:rsidR="00B547AA" w:rsidRPr="000C3560" w:rsidRDefault="00B547AA" w:rsidP="000C3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6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B547AA" w:rsidRPr="00C10B0B" w:rsidRDefault="00B547AA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0B">
        <w:rPr>
          <w:rFonts w:ascii="Times New Roman" w:hAnsi="Times New Roman" w:cs="Times New Roman"/>
          <w:sz w:val="24"/>
          <w:szCs w:val="24"/>
        </w:rPr>
        <w:t xml:space="preserve">По результатам проверки интегральный показатель по организации составил 8,36 баллов из 10 максимально возможных баллов. Сумма баллов по всем четырем критериям составила </w:t>
      </w:r>
      <w:r w:rsidRPr="00C10B0B">
        <w:rPr>
          <w:rFonts w:ascii="Times New Roman" w:hAnsi="Times New Roman" w:cs="Times New Roman"/>
          <w:bCs/>
          <w:sz w:val="24"/>
          <w:szCs w:val="24"/>
        </w:rPr>
        <w:t xml:space="preserve">123,9, что составляет 77,4% от </w:t>
      </w:r>
      <w:r w:rsidRPr="00C10B0B">
        <w:rPr>
          <w:rFonts w:ascii="Times New Roman" w:hAnsi="Times New Roman" w:cs="Times New Roman"/>
          <w:sz w:val="24"/>
          <w:szCs w:val="24"/>
        </w:rPr>
        <w:t>максимально возможного количества баллов, данный показатель соответствует оценке «хорошо». В</w:t>
      </w:r>
      <w:r w:rsidRPr="00C10B0B">
        <w:rPr>
          <w:rFonts w:ascii="Times New Roman" w:hAnsi="Times New Roman" w:cs="Times New Roman"/>
          <w:bCs/>
          <w:sz w:val="24"/>
          <w:szCs w:val="24"/>
        </w:rPr>
        <w:t xml:space="preserve"> результате проведения НОК ОД в рейтинге по г. Норильску МБУ ДО «СДЮТиЭ» занимает 61 место (из 86), по РФ – 3221 место (из 90915). </w:t>
      </w:r>
    </w:p>
    <w:p w:rsidR="00C10B0B" w:rsidRDefault="00C10B0B">
      <w:pPr>
        <w:rPr>
          <w:rStyle w:val="FontStyle26"/>
          <w:rFonts w:eastAsia="Times New Roman"/>
          <w:sz w:val="24"/>
          <w:szCs w:val="24"/>
        </w:rPr>
      </w:pPr>
      <w:r>
        <w:rPr>
          <w:rStyle w:val="FontStyle26"/>
          <w:rFonts w:eastAsia="Times New Roman"/>
          <w:sz w:val="24"/>
          <w:szCs w:val="24"/>
        </w:rPr>
        <w:br w:type="page"/>
      </w:r>
    </w:p>
    <w:p w:rsidR="004E5059" w:rsidRPr="005A5CC2" w:rsidRDefault="004E5059" w:rsidP="005A5CC2">
      <w:pPr>
        <w:pStyle w:val="a4"/>
        <w:spacing w:after="0" w:line="360" w:lineRule="auto"/>
        <w:ind w:left="851"/>
        <w:jc w:val="both"/>
        <w:rPr>
          <w:rStyle w:val="FontStyle26"/>
          <w:rFonts w:eastAsia="Times New Roman"/>
          <w:sz w:val="24"/>
          <w:szCs w:val="24"/>
        </w:rPr>
      </w:pPr>
    </w:p>
    <w:p w:rsidR="004E5059" w:rsidRPr="005A5CC2" w:rsidRDefault="004E5059" w:rsidP="00E123CF">
      <w:pPr>
        <w:pStyle w:val="a4"/>
        <w:numPr>
          <w:ilvl w:val="0"/>
          <w:numId w:val="54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в </w:t>
      </w:r>
      <w:r w:rsidR="00CE5451" w:rsidRPr="005A5CC2">
        <w:rPr>
          <w:rFonts w:ascii="Times New Roman" w:hAnsi="Times New Roman" w:cs="Times New Roman"/>
          <w:b/>
          <w:sz w:val="24"/>
          <w:szCs w:val="24"/>
        </w:rPr>
        <w:t>МБУ ДО</w:t>
      </w:r>
      <w:r w:rsidRPr="005A5CC2">
        <w:rPr>
          <w:rFonts w:ascii="Times New Roman" w:hAnsi="Times New Roman" w:cs="Times New Roman"/>
          <w:b/>
          <w:sz w:val="24"/>
          <w:szCs w:val="24"/>
        </w:rPr>
        <w:t xml:space="preserve"> «СДЮТиЭ»</w:t>
      </w:r>
    </w:p>
    <w:p w:rsidR="00B547AA" w:rsidRDefault="00B547AA" w:rsidP="00C10B0B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B0B">
        <w:rPr>
          <w:rFonts w:ascii="Times New Roman" w:hAnsi="Times New Roman" w:cs="Times New Roman"/>
          <w:sz w:val="24"/>
          <w:szCs w:val="24"/>
        </w:rPr>
        <w:t>Воспитательная работа на протяжении учебного года в учреждении осуществлялась в соответствии с планированием. Учащиеся принимали активное  участие в конкурсах различного уровня.</w:t>
      </w:r>
      <w:r w:rsidRPr="00C10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B0B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процент участников конкурсов   увеличился более, чем в три раза. </w:t>
      </w:r>
    </w:p>
    <w:p w:rsidR="00C10B0B" w:rsidRPr="00C10B0B" w:rsidRDefault="00C10B0B" w:rsidP="00C10B0B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B547AA" w:rsidRPr="00C10B0B" w:rsidRDefault="00C10B0B" w:rsidP="00C10B0B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воспитанников </w:t>
      </w:r>
      <w:r w:rsidR="00B547AA" w:rsidRPr="00C10B0B">
        <w:rPr>
          <w:rFonts w:ascii="Times New Roman" w:hAnsi="Times New Roman" w:cs="Times New Roman"/>
          <w:sz w:val="24"/>
          <w:szCs w:val="24"/>
        </w:rPr>
        <w:t>МБУ ДО «СДЮТиЭ»</w:t>
      </w:r>
    </w:p>
    <w:p w:rsidR="00C10B0B" w:rsidRPr="00C10B0B" w:rsidRDefault="00C10B0B" w:rsidP="00C10B0B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3204"/>
        <w:gridCol w:w="3205"/>
      </w:tblGrid>
      <w:tr w:rsidR="00B547AA" w:rsidRPr="005A5CC2" w:rsidTr="00C10B0B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B547AA" w:rsidRPr="005A5CC2" w:rsidRDefault="00B547AA" w:rsidP="00C10B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B547AA" w:rsidRPr="005A5CC2" w:rsidRDefault="00B547AA" w:rsidP="00C10B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B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13" w:type="dxa"/>
            <w:shd w:val="clear" w:color="auto" w:fill="D9D9D9" w:themeFill="background1" w:themeFillShade="D9"/>
            <w:vAlign w:val="center"/>
          </w:tcPr>
          <w:p w:rsidR="00B547AA" w:rsidRPr="005A5CC2" w:rsidRDefault="00B547AA" w:rsidP="00C10B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C10B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547AA" w:rsidRPr="005A5CC2" w:rsidTr="001B7BED"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Призеры муниципального уровня</w:t>
            </w:r>
          </w:p>
        </w:tc>
        <w:tc>
          <w:tcPr>
            <w:tcW w:w="5212" w:type="dxa"/>
            <w:vAlign w:val="center"/>
          </w:tcPr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164 чел.</w:t>
            </w:r>
          </w:p>
        </w:tc>
        <w:tc>
          <w:tcPr>
            <w:tcW w:w="5213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</w:tc>
      </w:tr>
      <w:tr w:rsidR="00B547AA" w:rsidRPr="005A5CC2" w:rsidTr="001B7BED"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% соотношение от общего числа учащихся</w:t>
            </w:r>
          </w:p>
        </w:tc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213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</w:tbl>
    <w:p w:rsidR="00B547AA" w:rsidRPr="005A5CC2" w:rsidRDefault="00B547AA" w:rsidP="00C10B0B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198"/>
        <w:gridCol w:w="3213"/>
      </w:tblGrid>
      <w:tr w:rsidR="00B547AA" w:rsidRPr="005A5CC2" w:rsidTr="00C10B0B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B547AA" w:rsidRPr="005A5CC2" w:rsidRDefault="00B547AA" w:rsidP="00C10B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B547AA" w:rsidRPr="005A5CC2" w:rsidRDefault="00B547AA" w:rsidP="00C10B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B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13" w:type="dxa"/>
            <w:shd w:val="clear" w:color="auto" w:fill="D9D9D9" w:themeFill="background1" w:themeFillShade="D9"/>
            <w:vAlign w:val="center"/>
          </w:tcPr>
          <w:p w:rsidR="00B547AA" w:rsidRPr="005A5CC2" w:rsidRDefault="00B547AA" w:rsidP="00C10B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C10B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547AA" w:rsidRPr="005A5CC2" w:rsidTr="001B7BED"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5212" w:type="dxa"/>
            <w:vAlign w:val="center"/>
          </w:tcPr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 место – 13 чел.</w:t>
            </w:r>
          </w:p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II место – 2 чел.</w:t>
            </w:r>
          </w:p>
        </w:tc>
        <w:tc>
          <w:tcPr>
            <w:tcW w:w="5213" w:type="dxa"/>
            <w:vAlign w:val="center"/>
          </w:tcPr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 место – 12 чел.</w:t>
            </w:r>
          </w:p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II место – 24 чел.</w:t>
            </w:r>
          </w:p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>II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 xml:space="preserve"> место – 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 xml:space="preserve"> чел</w:t>
            </w:r>
          </w:p>
        </w:tc>
      </w:tr>
      <w:tr w:rsidR="00B547AA" w:rsidRPr="005A5CC2" w:rsidTr="001B7BED"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12" w:type="dxa"/>
            <w:vAlign w:val="center"/>
          </w:tcPr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  <w:lang w:val="en-US"/>
              </w:rPr>
              <w:t>I</w:t>
            </w:r>
            <w:r w:rsidRPr="005A5CC2">
              <w:rPr>
                <w:rStyle w:val="af5"/>
                <w:rFonts w:eastAsia="SimSun"/>
                <w:sz w:val="24"/>
                <w:szCs w:val="24"/>
              </w:rPr>
              <w:t xml:space="preserve"> место – 3 чел.</w:t>
            </w:r>
          </w:p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  <w:lang w:val="en-US"/>
              </w:rPr>
              <w:t>II</w:t>
            </w:r>
            <w:r w:rsidRPr="005A5CC2">
              <w:rPr>
                <w:rStyle w:val="af5"/>
                <w:rFonts w:eastAsia="SimSun"/>
                <w:sz w:val="24"/>
                <w:szCs w:val="24"/>
              </w:rPr>
              <w:t xml:space="preserve"> место – 1 чел.</w:t>
            </w:r>
          </w:p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 xml:space="preserve"> место – 2 чел</w:t>
            </w:r>
          </w:p>
        </w:tc>
        <w:tc>
          <w:tcPr>
            <w:tcW w:w="5213" w:type="dxa"/>
            <w:vAlign w:val="center"/>
          </w:tcPr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 место – 3 чел.</w:t>
            </w:r>
          </w:p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rStyle w:val="af5"/>
                <w:rFonts w:eastAsia="SimSun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II место – 1 чел.</w:t>
            </w:r>
          </w:p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>II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 xml:space="preserve"> место – 6 чел</w:t>
            </w:r>
          </w:p>
        </w:tc>
      </w:tr>
      <w:tr w:rsidR="00B547AA" w:rsidRPr="005A5CC2" w:rsidTr="001B7BED"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212" w:type="dxa"/>
            <w:vAlign w:val="center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>I место – 1 чел</w:t>
            </w:r>
          </w:p>
        </w:tc>
        <w:tc>
          <w:tcPr>
            <w:tcW w:w="5213" w:type="dxa"/>
            <w:vAlign w:val="center"/>
          </w:tcPr>
          <w:p w:rsidR="00B547AA" w:rsidRPr="005A5CC2" w:rsidRDefault="00B547AA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rStyle w:val="af5"/>
                <w:rFonts w:eastAsia="SimSun"/>
                <w:sz w:val="24"/>
                <w:szCs w:val="24"/>
              </w:rPr>
              <w:t>I место – 18 чел.</w:t>
            </w:r>
          </w:p>
        </w:tc>
      </w:tr>
      <w:tr w:rsidR="00B547AA" w:rsidRPr="005A5CC2" w:rsidTr="001B7BED">
        <w:tc>
          <w:tcPr>
            <w:tcW w:w="5212" w:type="dxa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% соотношение от общего числа учащихся</w:t>
            </w:r>
          </w:p>
        </w:tc>
        <w:tc>
          <w:tcPr>
            <w:tcW w:w="5212" w:type="dxa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3,4 %</w:t>
            </w:r>
          </w:p>
        </w:tc>
        <w:tc>
          <w:tcPr>
            <w:tcW w:w="5213" w:type="dxa"/>
          </w:tcPr>
          <w:p w:rsidR="00B547AA" w:rsidRPr="005A5CC2" w:rsidRDefault="00B547AA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</w:tr>
    </w:tbl>
    <w:p w:rsidR="00B547AA" w:rsidRPr="005A5CC2" w:rsidRDefault="00B547AA" w:rsidP="00C10B0B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3CF" w:rsidRDefault="00B547AA" w:rsidP="00E123CF">
      <w:pPr>
        <w:pStyle w:val="a4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C10B0B">
        <w:rPr>
          <w:rFonts w:ascii="Times New Roman" w:hAnsi="Times New Roman" w:cs="Times New Roman"/>
          <w:sz w:val="24"/>
          <w:szCs w:val="24"/>
        </w:rPr>
        <w:t>взаимодействие с родительской общественностью организуется</w:t>
      </w:r>
      <w:r w:rsidR="00E123CF">
        <w:rPr>
          <w:rFonts w:ascii="Times New Roman" w:hAnsi="Times New Roman" w:cs="Times New Roman"/>
          <w:sz w:val="24"/>
          <w:szCs w:val="24"/>
        </w:rPr>
        <w:t>,</w:t>
      </w:r>
      <w:r w:rsidR="00C10B0B">
        <w:rPr>
          <w:rFonts w:ascii="Times New Roman" w:hAnsi="Times New Roman" w:cs="Times New Roman"/>
          <w:sz w:val="24"/>
          <w:szCs w:val="24"/>
        </w:rPr>
        <w:t xml:space="preserve"> преимущественно</w:t>
      </w:r>
      <w:r w:rsidR="00E123CF">
        <w:rPr>
          <w:rFonts w:ascii="Times New Roman" w:hAnsi="Times New Roman" w:cs="Times New Roman"/>
          <w:sz w:val="24"/>
          <w:szCs w:val="24"/>
        </w:rPr>
        <w:t>,</w:t>
      </w:r>
      <w:r w:rsidR="00C10B0B">
        <w:rPr>
          <w:rFonts w:ascii="Times New Roman" w:hAnsi="Times New Roman" w:cs="Times New Roman"/>
          <w:sz w:val="24"/>
          <w:szCs w:val="24"/>
        </w:rPr>
        <w:t xml:space="preserve"> традиционными формами</w:t>
      </w:r>
      <w:r w:rsidR="00E123CF">
        <w:rPr>
          <w:rFonts w:ascii="Times New Roman" w:hAnsi="Times New Roman" w:cs="Times New Roman"/>
          <w:sz w:val="24"/>
          <w:szCs w:val="24"/>
        </w:rPr>
        <w:t>.</w:t>
      </w:r>
      <w:r w:rsidR="00C10B0B">
        <w:rPr>
          <w:rFonts w:ascii="Times New Roman" w:hAnsi="Times New Roman" w:cs="Times New Roman"/>
          <w:sz w:val="24"/>
          <w:szCs w:val="24"/>
        </w:rPr>
        <w:t xml:space="preserve"> </w:t>
      </w:r>
      <w:r w:rsidR="00E123CF">
        <w:rPr>
          <w:rFonts w:ascii="Times New Roman" w:hAnsi="Times New Roman" w:cs="Times New Roman"/>
          <w:sz w:val="24"/>
          <w:szCs w:val="24"/>
        </w:rPr>
        <w:t>Р</w:t>
      </w:r>
      <w:r w:rsidRPr="005A5CC2">
        <w:rPr>
          <w:rFonts w:ascii="Times New Roman" w:hAnsi="Times New Roman" w:cs="Times New Roman"/>
          <w:sz w:val="24"/>
          <w:szCs w:val="24"/>
        </w:rPr>
        <w:t>одительские собрания проводятся в начале и конце учебного года, по мере необходимости, педагоги могут проводить встречи с родителями на протяжении всего учебного года. В начале учебного года педагоги Станции принимают участие в общешкольных родительских собраниях в общеобразовательных учреждениях города.</w:t>
      </w:r>
      <w:r w:rsidR="00E123CF">
        <w:rPr>
          <w:rFonts w:ascii="Times New Roman" w:hAnsi="Times New Roman" w:cs="Times New Roman"/>
          <w:sz w:val="24"/>
          <w:szCs w:val="24"/>
        </w:rPr>
        <w:t xml:space="preserve"> </w:t>
      </w:r>
      <w:r w:rsidRPr="00E123CF">
        <w:rPr>
          <w:rFonts w:ascii="Times New Roman" w:hAnsi="Times New Roman" w:cs="Times New Roman"/>
          <w:sz w:val="24"/>
          <w:szCs w:val="24"/>
        </w:rPr>
        <w:t xml:space="preserve">Педагоги для оперативной связи с родителями активно использую ресурсы интернета и различных социальных сетей, что позволяет максимально эффективно поддерживать связь и информированность родителей, а также популяризировать свою деятельность. </w:t>
      </w:r>
    </w:p>
    <w:p w:rsidR="00E123CF" w:rsidRDefault="00E123CF" w:rsidP="00E123CF">
      <w:pPr>
        <w:pStyle w:val="a4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активная часть родительской общественности</w:t>
      </w:r>
      <w:r w:rsidR="00B547AA" w:rsidRPr="00E123CF">
        <w:rPr>
          <w:rFonts w:ascii="Times New Roman" w:hAnsi="Times New Roman" w:cs="Times New Roman"/>
          <w:sz w:val="24"/>
          <w:szCs w:val="24"/>
        </w:rPr>
        <w:t xml:space="preserve"> принимает</w:t>
      </w:r>
      <w:r>
        <w:rPr>
          <w:rFonts w:ascii="Times New Roman" w:hAnsi="Times New Roman" w:cs="Times New Roman"/>
          <w:sz w:val="24"/>
          <w:szCs w:val="24"/>
        </w:rPr>
        <w:t xml:space="preserve"> участие в мероприятиях Станции, обеспечивают сопровождение к месту проведения соревнований или занятий на местности. </w:t>
      </w:r>
      <w:r w:rsidR="00B547AA" w:rsidRPr="00E123CF">
        <w:rPr>
          <w:rFonts w:ascii="Times New Roman" w:hAnsi="Times New Roman" w:cs="Times New Roman"/>
          <w:sz w:val="24"/>
          <w:szCs w:val="24"/>
        </w:rPr>
        <w:t xml:space="preserve">Основная масса родителей, которые посещают занятия и мероприятия - это родители младших воспитанников. Родители старших детей принимают участие в наиболее </w:t>
      </w:r>
      <w:r w:rsidR="00B547AA" w:rsidRPr="00E123CF">
        <w:rPr>
          <w:rFonts w:ascii="Times New Roman" w:hAnsi="Times New Roman" w:cs="Times New Roman"/>
          <w:sz w:val="24"/>
          <w:szCs w:val="24"/>
        </w:rPr>
        <w:lastRenderedPageBreak/>
        <w:t>значимых для них и их детей мероприятиях (походы, выездные мероприятия, восхождение на гору Сокол и пр.).</w:t>
      </w:r>
    </w:p>
    <w:p w:rsidR="00B547AA" w:rsidRDefault="00B547AA" w:rsidP="00E123CF">
      <w:pPr>
        <w:pStyle w:val="a4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123CF">
        <w:rPr>
          <w:rFonts w:ascii="Times New Roman" w:hAnsi="Times New Roman" w:cs="Times New Roman"/>
          <w:sz w:val="24"/>
          <w:szCs w:val="24"/>
        </w:rPr>
        <w:t>Система дополнительного образования является очень важной частью образования, однако большинством родителей воспринимается как второстепенной. На первом месте у большинства родителей успеваемость ребенка в школе, занятия, которыми увлечен ребенок после школы, не влияют на аттестат и считаются не важными. Работа с родителями в нашем учреждении позволяет изменить это мнение. Проведенная работа по взаимодействию с родителями способствовала формированию общих интересов детей и родителей, стимулировала в детях мотивацию к обучению, тем самым повышая уровень результативности обучения, способствовала получению положительных результатов в решении воспитательных задач (стремлению к победе, достижению новых высот и самосовершенствованию, умению работать в команде, общению в коллективе).</w:t>
      </w:r>
    </w:p>
    <w:p w:rsidR="00DC46D0" w:rsidRPr="00DC46D0" w:rsidRDefault="00DC46D0" w:rsidP="00E123CF">
      <w:pPr>
        <w:pStyle w:val="a4"/>
        <w:spacing w:after="0" w:line="360" w:lineRule="auto"/>
        <w:ind w:left="0" w:firstLine="644"/>
        <w:jc w:val="both"/>
        <w:rPr>
          <w:rFonts w:ascii="Times New Roman" w:hAnsi="Times New Roman" w:cs="Times New Roman"/>
          <w:sz w:val="12"/>
          <w:szCs w:val="24"/>
        </w:rPr>
      </w:pPr>
    </w:p>
    <w:p w:rsidR="0069237D" w:rsidRDefault="004E5059" w:rsidP="00E123CF">
      <w:pPr>
        <w:pStyle w:val="a4"/>
        <w:numPr>
          <w:ilvl w:val="0"/>
          <w:numId w:val="54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кадры</w:t>
      </w:r>
    </w:p>
    <w:p w:rsidR="00DC46D0" w:rsidRPr="00DC46D0" w:rsidRDefault="00DC46D0" w:rsidP="00DC46D0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69237D" w:rsidRPr="005A5CC2" w:rsidRDefault="0069237D" w:rsidP="00E123C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МБУ ДО «СДЮТиЭ» в 2018-2019 г. (сведения на 03.09.2018 г.) осуществлял педагогический коллектив в составе 28 человек, из них 5 руководителей. В Учреждении работают: 1-Заслуженный путешественник России, 2- мастера спорта, 5 – кандидатов в мастера спорта. </w:t>
      </w:r>
    </w:p>
    <w:p w:rsidR="00864846" w:rsidRPr="00E123CF" w:rsidRDefault="00864846" w:rsidP="005A5CC2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864846" w:rsidRPr="00DC46D0" w:rsidRDefault="00864846" w:rsidP="005A5CC2">
      <w:pPr>
        <w:pStyle w:val="af6"/>
        <w:spacing w:line="360" w:lineRule="auto"/>
        <w:ind w:firstLine="709"/>
        <w:jc w:val="both"/>
        <w:rPr>
          <w:b w:val="0"/>
          <w:sz w:val="24"/>
          <w:szCs w:val="24"/>
        </w:rPr>
      </w:pPr>
      <w:r w:rsidRPr="00DC46D0">
        <w:rPr>
          <w:b w:val="0"/>
          <w:sz w:val="24"/>
          <w:szCs w:val="24"/>
        </w:rPr>
        <w:t>Уровень квалификации педагогических работников</w:t>
      </w:r>
    </w:p>
    <w:p w:rsidR="00E123CF" w:rsidRPr="00E123CF" w:rsidRDefault="00E123CF" w:rsidP="005A5CC2">
      <w:pPr>
        <w:pStyle w:val="af6"/>
        <w:spacing w:line="360" w:lineRule="auto"/>
        <w:ind w:firstLine="709"/>
        <w:jc w:val="both"/>
        <w:rPr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431"/>
        <w:gridCol w:w="1725"/>
        <w:gridCol w:w="1826"/>
        <w:gridCol w:w="2582"/>
      </w:tblGrid>
      <w:tr w:rsidR="00DC46D0" w:rsidRPr="005A5CC2" w:rsidTr="00DC46D0">
        <w:trPr>
          <w:trHeight w:val="1152"/>
        </w:trPr>
        <w:tc>
          <w:tcPr>
            <w:tcW w:w="1497" w:type="dxa"/>
            <w:shd w:val="clear" w:color="auto" w:fill="D9D9D9" w:themeFill="background1" w:themeFillShade="D9"/>
          </w:tcPr>
          <w:p w:rsidR="00DC46D0" w:rsidRPr="005A5CC2" w:rsidRDefault="00DC46D0" w:rsidP="00E123CF">
            <w:pPr>
              <w:pStyle w:val="af6"/>
              <w:spacing w:line="360" w:lineRule="auto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DC46D0" w:rsidRPr="005A5CC2" w:rsidRDefault="00DC46D0" w:rsidP="00E123CF">
            <w:pPr>
              <w:pStyle w:val="af6"/>
              <w:spacing w:line="360" w:lineRule="auto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Педагогический состав (кол-во человек)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DC46D0" w:rsidRPr="005A5CC2" w:rsidRDefault="00DC46D0" w:rsidP="00E123CF">
            <w:pPr>
              <w:pStyle w:val="af6"/>
              <w:spacing w:line="360" w:lineRule="auto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Высшая категория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DC46D0" w:rsidRPr="005A5CC2" w:rsidRDefault="00DC46D0" w:rsidP="00E123CF">
            <w:pPr>
              <w:pStyle w:val="af6"/>
              <w:spacing w:line="360" w:lineRule="auto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1 категория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:rsidR="00DC46D0" w:rsidRPr="005A5CC2" w:rsidRDefault="00DC46D0" w:rsidP="00E123CF">
            <w:pPr>
              <w:pStyle w:val="af6"/>
              <w:spacing w:line="360" w:lineRule="auto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Соответствие</w:t>
            </w:r>
          </w:p>
        </w:tc>
      </w:tr>
      <w:tr w:rsidR="00DC46D0" w:rsidRPr="005A5CC2" w:rsidTr="00DC46D0">
        <w:trPr>
          <w:trHeight w:val="1166"/>
        </w:trPr>
        <w:tc>
          <w:tcPr>
            <w:tcW w:w="1497" w:type="dxa"/>
          </w:tcPr>
          <w:p w:rsidR="00DC46D0" w:rsidRPr="005A5CC2" w:rsidRDefault="00DC46D0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2018-2019</w:t>
            </w:r>
          </w:p>
        </w:tc>
        <w:tc>
          <w:tcPr>
            <w:tcW w:w="2431" w:type="dxa"/>
          </w:tcPr>
          <w:p w:rsidR="00DC46D0" w:rsidRPr="005A5CC2" w:rsidRDefault="00DC46D0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725" w:type="dxa"/>
          </w:tcPr>
          <w:p w:rsidR="00DC46D0" w:rsidRPr="005A5CC2" w:rsidRDefault="00DC46D0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 xml:space="preserve"> 7 (25%) педагогов;</w:t>
            </w:r>
          </w:p>
          <w:p w:rsidR="00DC46D0" w:rsidRPr="005A5CC2" w:rsidRDefault="00DC46D0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26" w:type="dxa"/>
          </w:tcPr>
          <w:p w:rsidR="00DC46D0" w:rsidRPr="005A5CC2" w:rsidRDefault="00DC46D0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13 (57%) педагогов;</w:t>
            </w:r>
          </w:p>
        </w:tc>
        <w:tc>
          <w:tcPr>
            <w:tcW w:w="2582" w:type="dxa"/>
          </w:tcPr>
          <w:p w:rsidR="00DC46D0" w:rsidRPr="005A5CC2" w:rsidRDefault="00DC46D0" w:rsidP="00E123CF">
            <w:pPr>
              <w:pStyle w:val="af6"/>
              <w:spacing w:line="360" w:lineRule="auto"/>
              <w:ind w:firstLine="93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2 (9%) педагога;</w:t>
            </w:r>
          </w:p>
          <w:p w:rsidR="00DC46D0" w:rsidRPr="005A5CC2" w:rsidRDefault="00DC46D0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4 (80%) руководителей;</w:t>
            </w:r>
          </w:p>
        </w:tc>
      </w:tr>
    </w:tbl>
    <w:p w:rsidR="00864846" w:rsidRPr="005A5CC2" w:rsidRDefault="00864846" w:rsidP="005A5CC2">
      <w:pPr>
        <w:pStyle w:val="af6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DC46D0" w:rsidRDefault="002F46B0" w:rsidP="00DC46D0">
      <w:pPr>
        <w:pStyle w:val="af6"/>
        <w:spacing w:line="360" w:lineRule="auto"/>
        <w:jc w:val="both"/>
        <w:rPr>
          <w:b w:val="0"/>
          <w:sz w:val="24"/>
          <w:szCs w:val="24"/>
        </w:rPr>
      </w:pPr>
      <w:r w:rsidRPr="00E123CF">
        <w:rPr>
          <w:rFonts w:eastAsia="Times New Roman"/>
          <w:b w:val="0"/>
          <w:noProof/>
          <w:sz w:val="12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3256915</wp:posOffset>
            </wp:positionH>
            <wp:positionV relativeFrom="margin">
              <wp:posOffset>7381240</wp:posOffset>
            </wp:positionV>
            <wp:extent cx="3354070" cy="2150745"/>
            <wp:effectExtent l="0" t="0" r="0" b="0"/>
            <wp:wrapSquare wrapText="bothSides"/>
            <wp:docPr id="3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C46D0" w:rsidRPr="00E123CF">
        <w:rPr>
          <w:rFonts w:eastAsia="Times New Roman"/>
          <w:b w:val="0"/>
          <w:noProof/>
          <w:sz w:val="12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7393305</wp:posOffset>
            </wp:positionV>
            <wp:extent cx="3192780" cy="2139950"/>
            <wp:effectExtent l="0" t="0" r="0" b="0"/>
            <wp:wrapSquare wrapText="bothSides"/>
            <wp:docPr id="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DC46D0">
        <w:rPr>
          <w:b w:val="0"/>
          <w:sz w:val="24"/>
          <w:szCs w:val="24"/>
        </w:rPr>
        <w:t>Образовательный уровень</w:t>
      </w:r>
      <w:r w:rsidR="005F3C7D">
        <w:rPr>
          <w:b w:val="0"/>
          <w:sz w:val="24"/>
          <w:szCs w:val="24"/>
        </w:rPr>
        <w:t xml:space="preserve"> и</w:t>
      </w:r>
      <w:r w:rsidR="00DC46D0">
        <w:rPr>
          <w:b w:val="0"/>
          <w:sz w:val="24"/>
          <w:szCs w:val="24"/>
        </w:rPr>
        <w:t xml:space="preserve"> профессиональная переподготовка педагогов.</w:t>
      </w:r>
    </w:p>
    <w:p w:rsidR="00864846" w:rsidRDefault="00864846" w:rsidP="005A5CC2">
      <w:pPr>
        <w:pStyle w:val="af6"/>
        <w:spacing w:line="360" w:lineRule="auto"/>
        <w:ind w:firstLine="709"/>
        <w:jc w:val="both"/>
        <w:rPr>
          <w:b w:val="0"/>
          <w:sz w:val="24"/>
          <w:szCs w:val="24"/>
        </w:rPr>
      </w:pPr>
      <w:r w:rsidRPr="00DC46D0">
        <w:rPr>
          <w:b w:val="0"/>
          <w:sz w:val="24"/>
          <w:szCs w:val="24"/>
        </w:rPr>
        <w:lastRenderedPageBreak/>
        <w:t>Опыт работы в системе дополнительного образования</w:t>
      </w:r>
    </w:p>
    <w:p w:rsidR="00DC46D0" w:rsidRPr="00DC46D0" w:rsidRDefault="00DC46D0" w:rsidP="005A5CC2">
      <w:pPr>
        <w:pStyle w:val="af6"/>
        <w:spacing w:line="360" w:lineRule="auto"/>
        <w:ind w:firstLine="709"/>
        <w:jc w:val="both"/>
        <w:rPr>
          <w:b w:val="0"/>
          <w:sz w:val="12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551"/>
        <w:gridCol w:w="3261"/>
      </w:tblGrid>
      <w:tr w:rsidR="00864846" w:rsidRPr="005A5CC2" w:rsidTr="00DC46D0">
        <w:tc>
          <w:tcPr>
            <w:tcW w:w="1526" w:type="dxa"/>
            <w:shd w:val="clear" w:color="auto" w:fill="D9D9D9" w:themeFill="background1" w:themeFillShade="D9"/>
          </w:tcPr>
          <w:p w:rsidR="00864846" w:rsidRPr="005A5CC2" w:rsidRDefault="0086484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64846" w:rsidRPr="005A5CC2" w:rsidRDefault="0086484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Педагогический состав (кол-во человек)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64846" w:rsidRPr="005A5CC2" w:rsidRDefault="00BE256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864846" w:rsidRPr="005A5CC2">
              <w:rPr>
                <w:b w:val="0"/>
                <w:sz w:val="24"/>
                <w:szCs w:val="24"/>
              </w:rPr>
              <w:t>пыт работы в системе дополнительного образования до 10 лет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864846" w:rsidRPr="005A5CC2" w:rsidRDefault="00BE256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864846" w:rsidRPr="005A5CC2">
              <w:rPr>
                <w:b w:val="0"/>
                <w:sz w:val="24"/>
                <w:szCs w:val="24"/>
              </w:rPr>
              <w:t>пыт работы в системе дополнительного образования свыше 10 лет</w:t>
            </w:r>
          </w:p>
        </w:tc>
      </w:tr>
      <w:tr w:rsidR="00864846" w:rsidRPr="005A5CC2" w:rsidTr="00864846">
        <w:tc>
          <w:tcPr>
            <w:tcW w:w="1526" w:type="dxa"/>
          </w:tcPr>
          <w:p w:rsidR="00864846" w:rsidRPr="005A5CC2" w:rsidRDefault="0086484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2018-2019</w:t>
            </w:r>
          </w:p>
        </w:tc>
        <w:tc>
          <w:tcPr>
            <w:tcW w:w="2835" w:type="dxa"/>
          </w:tcPr>
          <w:p w:rsidR="00864846" w:rsidRPr="005A5CC2" w:rsidRDefault="0086484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864846" w:rsidRPr="005A5CC2" w:rsidRDefault="00864846" w:rsidP="00BE2566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>8 чел. (35%) педагогов;</w:t>
            </w:r>
          </w:p>
          <w:p w:rsidR="00864846" w:rsidRPr="005A5CC2" w:rsidRDefault="0086484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4846" w:rsidRPr="005A5CC2" w:rsidRDefault="00864846" w:rsidP="00BE2566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A5CC2">
              <w:rPr>
                <w:b w:val="0"/>
                <w:sz w:val="24"/>
                <w:szCs w:val="24"/>
              </w:rPr>
              <w:t xml:space="preserve">15 чел. (65 % педагогов, 5 руководителей (100%). </w:t>
            </w:r>
          </w:p>
          <w:p w:rsidR="00864846" w:rsidRPr="005A5CC2" w:rsidRDefault="00864846" w:rsidP="005A5CC2">
            <w:pPr>
              <w:pStyle w:val="af6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E5059" w:rsidRPr="005A5CC2" w:rsidRDefault="004E5059" w:rsidP="005A5C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и совершенствование педагогического мастерства педагога</w:t>
      </w:r>
      <w:r w:rsidR="00D3576B" w:rsidRPr="005A5CC2">
        <w:rPr>
          <w:rFonts w:ascii="Times New Roman" w:eastAsia="Times New Roman" w:hAnsi="Times New Roman" w:cs="Times New Roman"/>
          <w:sz w:val="24"/>
          <w:szCs w:val="24"/>
        </w:rPr>
        <w:t>ми проводилось через участие в П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едагогических с</w:t>
      </w:r>
      <w:r w:rsidR="00D3576B" w:rsidRPr="005A5CC2">
        <w:rPr>
          <w:rFonts w:ascii="Times New Roman" w:eastAsia="Times New Roman" w:hAnsi="Times New Roman" w:cs="Times New Roman"/>
          <w:sz w:val="24"/>
          <w:szCs w:val="24"/>
        </w:rPr>
        <w:t>оветах, заседаниях М</w:t>
      </w:r>
      <w:r w:rsidR="00BE2566">
        <w:rPr>
          <w:rFonts w:ascii="Times New Roman" w:eastAsia="Times New Roman" w:hAnsi="Times New Roman" w:cs="Times New Roman"/>
          <w:sz w:val="24"/>
          <w:szCs w:val="24"/>
        </w:rPr>
        <w:t xml:space="preserve">етодического совета,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прохождение курсовой подготовки, участия в</w:t>
      </w:r>
      <w:r w:rsidR="00D3576B" w:rsidRPr="005A5CC2">
        <w:rPr>
          <w:rFonts w:ascii="Times New Roman" w:eastAsia="Times New Roman" w:hAnsi="Times New Roman" w:cs="Times New Roman"/>
          <w:sz w:val="24"/>
          <w:szCs w:val="24"/>
        </w:rPr>
        <w:t xml:space="preserve"> работе МО</w:t>
      </w:r>
      <w:r w:rsidR="00BE2566">
        <w:rPr>
          <w:rFonts w:ascii="Times New Roman" w:eastAsia="Times New Roman" w:hAnsi="Times New Roman" w:cs="Times New Roman"/>
          <w:sz w:val="24"/>
          <w:szCs w:val="24"/>
        </w:rPr>
        <w:t xml:space="preserve">, а также участие в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творческих конкурсах, смотрах, фестивалях. </w:t>
      </w:r>
    </w:p>
    <w:p w:rsidR="004E5059" w:rsidRPr="005A5CC2" w:rsidRDefault="004E5059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Педагогические работни</w:t>
      </w:r>
      <w:r w:rsidR="00BE2566">
        <w:rPr>
          <w:rFonts w:ascii="Times New Roman" w:hAnsi="Times New Roman" w:cs="Times New Roman"/>
          <w:sz w:val="24"/>
          <w:szCs w:val="24"/>
        </w:rPr>
        <w:t xml:space="preserve">ки </w:t>
      </w:r>
      <w:r w:rsidRPr="005A5CC2">
        <w:rPr>
          <w:rFonts w:ascii="Times New Roman" w:hAnsi="Times New Roman" w:cs="Times New Roman"/>
          <w:sz w:val="24"/>
          <w:szCs w:val="24"/>
        </w:rPr>
        <w:t>постоянно активно принимают участие в различных проектах,</w:t>
      </w:r>
      <w:r w:rsidR="00A756B5" w:rsidRPr="005A5CC2">
        <w:rPr>
          <w:rFonts w:ascii="Times New Roman" w:hAnsi="Times New Roman" w:cs="Times New Roman"/>
          <w:sz w:val="24"/>
          <w:szCs w:val="24"/>
        </w:rPr>
        <w:t xml:space="preserve">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творческих конкурсах, смотрах, фестивалях</w:t>
      </w:r>
      <w:r w:rsidR="00D3576B" w:rsidRPr="005A5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="00A756B5" w:rsidRPr="005A5CC2">
        <w:rPr>
          <w:rFonts w:ascii="Times New Roman" w:hAnsi="Times New Roman" w:cs="Times New Roman"/>
          <w:sz w:val="24"/>
          <w:szCs w:val="24"/>
        </w:rPr>
        <w:t xml:space="preserve"> разных уровней</w:t>
      </w:r>
      <w:r w:rsidRPr="005A5CC2">
        <w:rPr>
          <w:rFonts w:ascii="Times New Roman" w:hAnsi="Times New Roman" w:cs="Times New Roman"/>
          <w:sz w:val="24"/>
          <w:szCs w:val="24"/>
        </w:rPr>
        <w:t>, делятся опытом с коллегами на мастер-классах, на стра</w:t>
      </w:r>
      <w:r w:rsidR="0069237D" w:rsidRPr="005A5CC2">
        <w:rPr>
          <w:rFonts w:ascii="Times New Roman" w:hAnsi="Times New Roman" w:cs="Times New Roman"/>
          <w:sz w:val="24"/>
          <w:szCs w:val="24"/>
        </w:rPr>
        <w:t>ницах печатных изданий, в сети И</w:t>
      </w:r>
      <w:r w:rsidRPr="005A5CC2">
        <w:rPr>
          <w:rFonts w:ascii="Times New Roman" w:hAnsi="Times New Roman" w:cs="Times New Roman"/>
          <w:sz w:val="24"/>
          <w:szCs w:val="24"/>
        </w:rPr>
        <w:t>нтернет.</w:t>
      </w:r>
    </w:p>
    <w:p w:rsidR="002C1C7E" w:rsidRDefault="00BE2566" w:rsidP="002C1C7E">
      <w:pPr>
        <w:pStyle w:val="Default"/>
        <w:spacing w:line="360" w:lineRule="auto"/>
        <w:ind w:firstLine="708"/>
        <w:jc w:val="both"/>
      </w:pPr>
      <w:r>
        <w:rPr>
          <w:color w:val="auto"/>
        </w:rPr>
        <w:t xml:space="preserve">Особое внимание уделяется </w:t>
      </w:r>
      <w:r w:rsidR="004E5059" w:rsidRPr="005A5CC2">
        <w:rPr>
          <w:color w:val="auto"/>
        </w:rPr>
        <w:t>про</w:t>
      </w:r>
      <w:r w:rsidR="004E5059" w:rsidRPr="005A5CC2">
        <w:t>фессионально</w:t>
      </w:r>
      <w:r>
        <w:t>му</w:t>
      </w:r>
      <w:r w:rsidR="004E5059" w:rsidRPr="005A5CC2">
        <w:t xml:space="preserve"> </w:t>
      </w:r>
      <w:r>
        <w:t>развитию</w:t>
      </w:r>
      <w:r w:rsidR="004E5059" w:rsidRPr="005A5CC2">
        <w:t xml:space="preserve"> педагогов с целью повышения </w:t>
      </w:r>
      <w:r>
        <w:t xml:space="preserve">их </w:t>
      </w:r>
      <w:r w:rsidR="004E5059" w:rsidRPr="005A5CC2">
        <w:t>профессиональной компетенции и уровня квалификации педагогов, обеспечивающих достиже</w:t>
      </w:r>
      <w:r w:rsidR="002C1C7E">
        <w:t>ние нового качества образования;</w:t>
      </w:r>
      <w:r>
        <w:t xml:space="preserve"> созданию</w:t>
      </w:r>
      <w:r w:rsidR="004E5059" w:rsidRPr="005A5CC2">
        <w:t xml:space="preserve"> оптимальных условий (правовых и организационных) для повышения образовательного уровня педагогических работников по квалификации с уч</w:t>
      </w:r>
      <w:r w:rsidR="00173B06" w:rsidRPr="005A5CC2">
        <w:t>е</w:t>
      </w:r>
      <w:r w:rsidR="004E5059" w:rsidRPr="005A5CC2">
        <w:t>том современных требов</w:t>
      </w:r>
      <w:r>
        <w:t>аний (нормативно-правовой базы); совершенствованию</w:t>
      </w:r>
      <w:r w:rsidR="004E5059" w:rsidRPr="005A5CC2">
        <w:t xml:space="preserve"> учебно-методического и информационно-технического обеспечения образовательной деятельности с уч</w:t>
      </w:r>
      <w:r w:rsidR="00173B06" w:rsidRPr="005A5CC2">
        <w:t>е</w:t>
      </w:r>
      <w:r w:rsidR="004E5059" w:rsidRPr="005A5CC2">
        <w:t>том современных</w:t>
      </w:r>
      <w:r>
        <w:t xml:space="preserve"> тенденций развития образования; </w:t>
      </w:r>
      <w:r w:rsidR="004E5059" w:rsidRPr="005A5CC2">
        <w:t>мотивации профессионального развития педагогических кадров.</w:t>
      </w:r>
    </w:p>
    <w:p w:rsidR="00293E39" w:rsidRDefault="00396261" w:rsidP="00293E39">
      <w:pPr>
        <w:pStyle w:val="Default"/>
        <w:spacing w:line="360" w:lineRule="auto"/>
        <w:ind w:firstLine="708"/>
        <w:jc w:val="both"/>
      </w:pPr>
      <w:r w:rsidRPr="002C1C7E">
        <w:t xml:space="preserve">Для </w:t>
      </w:r>
      <w:r w:rsidRPr="002C1C7E">
        <w:rPr>
          <w:bCs/>
        </w:rPr>
        <w:t>стимулирования творческой активности педагогов, улучшения профессионального и личностного роста на уровне учреждения</w:t>
      </w:r>
      <w:r w:rsidR="002C1C7E">
        <w:rPr>
          <w:bCs/>
        </w:rPr>
        <w:t xml:space="preserve"> </w:t>
      </w:r>
      <w:r w:rsidRPr="002C1C7E">
        <w:rPr>
          <w:bCs/>
        </w:rPr>
        <w:t>был провед</w:t>
      </w:r>
      <w:r w:rsidR="00173B06" w:rsidRPr="002C1C7E">
        <w:rPr>
          <w:bCs/>
        </w:rPr>
        <w:t>е</w:t>
      </w:r>
      <w:r w:rsidRPr="002C1C7E">
        <w:rPr>
          <w:bCs/>
        </w:rPr>
        <w:t xml:space="preserve">н </w:t>
      </w:r>
      <w:r w:rsidRPr="002C1C7E">
        <w:t>Фестиваль методических материалов МБУ ДО «СДЮТиЭ» (февраль 2018 г.).</w:t>
      </w:r>
      <w:r w:rsidR="002C1C7E">
        <w:t xml:space="preserve"> </w:t>
      </w:r>
      <w:r w:rsidRPr="002C1C7E">
        <w:t>Фестиваль проводился с целью обобщения и распространения пер</w:t>
      </w:r>
      <w:r w:rsidR="002C1C7E">
        <w:t xml:space="preserve">едового педагогического опыта, повышения эффективности </w:t>
      </w:r>
      <w:r w:rsidRPr="002C1C7E">
        <w:t>програ</w:t>
      </w:r>
      <w:r w:rsidR="002C1C7E">
        <w:t xml:space="preserve">ммной деятельности педагогов, </w:t>
      </w:r>
      <w:r w:rsidRPr="002C1C7E">
        <w:t>совершенствования контрольно-измерительных материалов для оценки результатов достижений учащихся, в соответствии с современными требованиями дополнительного образования</w:t>
      </w:r>
      <w:r w:rsidR="002C1C7E">
        <w:t xml:space="preserve"> при проведении промежуточной и итоговой аттестации</w:t>
      </w:r>
      <w:r w:rsidRPr="002C1C7E">
        <w:t xml:space="preserve">. </w:t>
      </w:r>
    </w:p>
    <w:p w:rsidR="002C1C7E" w:rsidRDefault="00293E39" w:rsidP="00293E39">
      <w:pPr>
        <w:pStyle w:val="Default"/>
        <w:spacing w:line="360" w:lineRule="auto"/>
        <w:ind w:firstLine="708"/>
        <w:jc w:val="both"/>
      </w:pPr>
      <w:r>
        <w:t xml:space="preserve">Педагогами Станции </w:t>
      </w:r>
      <w:r w:rsidRPr="008B55A4">
        <w:t>ежегодно реализуются творческие проекты, так в 2018 года открыт музей развития туризма «Музей бродячих романтиков». Данный проект реализован при финансовой поддержке Норильского Никеля конкурса «Мир новых возможностей». Участие и победы в данном конкурсе позволили Учреждению реализовать ряд проектов для создания условий спортивной подготовке юных туристов в спортивном зале: «Кудыкина горка», «Паучок».</w:t>
      </w:r>
      <w:r>
        <w:t xml:space="preserve"> </w:t>
      </w:r>
      <w:r w:rsidRPr="00293E39">
        <w:t xml:space="preserve">Программы и проекты МБУ ДО «СДЮТиЭ» ориентированы на создание </w:t>
      </w:r>
      <w:r w:rsidRPr="00293E39">
        <w:lastRenderedPageBreak/>
        <w:t>необходимых условий для личностного развития учащихся, позитивной социализации и профессионального самоопределения. В сентябре 2018 года Методическим Советом Учреждения утверждены 16 дополнительных общеобразовательных общеразвивающих программ, соответствующих современным требованиям</w:t>
      </w:r>
      <w:r>
        <w:t>.</w:t>
      </w:r>
    </w:p>
    <w:p w:rsidR="0025453B" w:rsidRDefault="0025453B" w:rsidP="00293E39">
      <w:pPr>
        <w:pStyle w:val="Default"/>
        <w:spacing w:line="360" w:lineRule="auto"/>
        <w:ind w:firstLine="708"/>
        <w:jc w:val="both"/>
      </w:pPr>
      <w:r>
        <w:t>Следует отметить высокий уровень участия педагогов</w:t>
      </w:r>
      <w:r w:rsidR="006E341D">
        <w:t xml:space="preserve"> в профессиональных конкурсах и публикации успешных практик образовательной деятельности.</w:t>
      </w:r>
    </w:p>
    <w:p w:rsidR="00293E39" w:rsidRPr="00293E39" w:rsidRDefault="00293E39" w:rsidP="00293E39">
      <w:pPr>
        <w:pStyle w:val="Default"/>
        <w:spacing w:line="360" w:lineRule="auto"/>
        <w:ind w:firstLine="708"/>
        <w:jc w:val="both"/>
        <w:rPr>
          <w:b/>
          <w:sz w:val="12"/>
        </w:rPr>
      </w:pPr>
    </w:p>
    <w:p w:rsidR="00396261" w:rsidRPr="002C1C7E" w:rsidRDefault="00396261" w:rsidP="002C1C7E">
      <w:pPr>
        <w:pStyle w:val="Default"/>
        <w:spacing w:line="360" w:lineRule="auto"/>
        <w:jc w:val="both"/>
      </w:pPr>
      <w:r w:rsidRPr="002C1C7E">
        <w:t>Достижения педагогов в конкурсах (дистанционных) различного уровня</w:t>
      </w:r>
      <w:r w:rsidR="00293E39">
        <w:t>.</w:t>
      </w:r>
    </w:p>
    <w:p w:rsidR="00396261" w:rsidRPr="002C1C7E" w:rsidRDefault="00396261" w:rsidP="002C1C7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421"/>
        <w:gridCol w:w="1434"/>
        <w:gridCol w:w="2894"/>
        <w:gridCol w:w="2315"/>
      </w:tblGrid>
      <w:tr w:rsidR="00396261" w:rsidRPr="002C1C7E" w:rsidTr="00293E39">
        <w:tc>
          <w:tcPr>
            <w:tcW w:w="1073" w:type="dxa"/>
            <w:shd w:val="clear" w:color="auto" w:fill="D9D9D9" w:themeFill="background1" w:themeFillShade="D9"/>
          </w:tcPr>
          <w:p w:rsidR="00396261" w:rsidRPr="002C1C7E" w:rsidRDefault="00396261" w:rsidP="00293E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96261" w:rsidRPr="002C1C7E" w:rsidRDefault="00396261" w:rsidP="00293E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396261" w:rsidRPr="002C1C7E" w:rsidRDefault="00293E39" w:rsidP="00293E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96261" w:rsidRPr="002C1C7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396261" w:rsidRPr="002C1C7E" w:rsidRDefault="00396261" w:rsidP="00293E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:rsidR="00396261" w:rsidRPr="002C1C7E" w:rsidRDefault="00293E39" w:rsidP="00293E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</w:t>
            </w:r>
            <w:r w:rsidR="00396261" w:rsidRPr="002C1C7E">
              <w:rPr>
                <w:rFonts w:ascii="Times New Roman" w:hAnsi="Times New Roman" w:cs="Times New Roman"/>
                <w:sz w:val="24"/>
                <w:szCs w:val="24"/>
              </w:rPr>
              <w:t>во победителей</w:t>
            </w:r>
          </w:p>
        </w:tc>
      </w:tr>
      <w:tr w:rsidR="00396261" w:rsidRPr="002C1C7E" w:rsidTr="00293E39">
        <w:tc>
          <w:tcPr>
            <w:tcW w:w="1073" w:type="dxa"/>
            <w:vMerge w:val="restart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2017-2018 г.</w:t>
            </w:r>
          </w:p>
        </w:tc>
        <w:tc>
          <w:tcPr>
            <w:tcW w:w="2421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(очная форма)</w:t>
            </w:r>
          </w:p>
        </w:tc>
        <w:tc>
          <w:tcPr>
            <w:tcW w:w="143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396261" w:rsidRPr="002C1C7E" w:rsidRDefault="00396261" w:rsidP="005A5C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Благодарственное письмо - 1</w:t>
            </w:r>
          </w:p>
          <w:p w:rsidR="00396261" w:rsidRPr="002C1C7E" w:rsidRDefault="00396261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C1C7E">
              <w:rPr>
                <w:b w:val="0"/>
                <w:bCs w:val="0"/>
                <w:sz w:val="24"/>
                <w:szCs w:val="24"/>
              </w:rPr>
              <w:t>Сертификат участника -2</w:t>
            </w:r>
          </w:p>
        </w:tc>
        <w:tc>
          <w:tcPr>
            <w:tcW w:w="2315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261" w:rsidRPr="002C1C7E" w:rsidTr="00293E39">
        <w:tc>
          <w:tcPr>
            <w:tcW w:w="1073" w:type="dxa"/>
            <w:vMerge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43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396261" w:rsidRPr="002C1C7E" w:rsidRDefault="00396261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1 место – 2</w:t>
            </w:r>
          </w:p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2 место – 5</w:t>
            </w:r>
          </w:p>
        </w:tc>
        <w:tc>
          <w:tcPr>
            <w:tcW w:w="2315" w:type="dxa"/>
            <w:vMerge w:val="restart"/>
          </w:tcPr>
          <w:p w:rsidR="00396261" w:rsidRPr="002C1C7E" w:rsidRDefault="00396261" w:rsidP="005A5C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 – 14</w:t>
            </w:r>
          </w:p>
          <w:p w:rsidR="00396261" w:rsidRPr="002C1C7E" w:rsidRDefault="00396261" w:rsidP="005A5C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место - 7 </w:t>
            </w:r>
          </w:p>
          <w:p w:rsidR="00396261" w:rsidRPr="002C1C7E" w:rsidRDefault="00396261" w:rsidP="005A5C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место – 11</w:t>
            </w:r>
          </w:p>
          <w:p w:rsidR="00396261" w:rsidRPr="002C1C7E" w:rsidRDefault="00396261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- 3</w:t>
            </w:r>
          </w:p>
        </w:tc>
      </w:tr>
      <w:tr w:rsidR="00396261" w:rsidRPr="002C1C7E" w:rsidTr="00293E39">
        <w:tc>
          <w:tcPr>
            <w:tcW w:w="1073" w:type="dxa"/>
            <w:vMerge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3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2 место -2</w:t>
            </w:r>
          </w:p>
          <w:p w:rsidR="00396261" w:rsidRPr="002C1C7E" w:rsidRDefault="00293E39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4</w:t>
            </w:r>
          </w:p>
        </w:tc>
        <w:tc>
          <w:tcPr>
            <w:tcW w:w="2315" w:type="dxa"/>
            <w:vMerge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261" w:rsidRPr="002C1C7E" w:rsidTr="00293E39">
        <w:tc>
          <w:tcPr>
            <w:tcW w:w="1073" w:type="dxa"/>
            <w:vMerge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43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2C1C7E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>1 место – 1</w:t>
            </w:r>
          </w:p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  <w:t>3 место – 3</w:t>
            </w:r>
          </w:p>
        </w:tc>
        <w:tc>
          <w:tcPr>
            <w:tcW w:w="2315" w:type="dxa"/>
            <w:vMerge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</w:p>
        </w:tc>
      </w:tr>
      <w:tr w:rsidR="00396261" w:rsidRPr="002C1C7E" w:rsidTr="00293E39">
        <w:trPr>
          <w:trHeight w:val="857"/>
        </w:trPr>
        <w:tc>
          <w:tcPr>
            <w:tcW w:w="1073" w:type="dxa"/>
            <w:vMerge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434" w:type="dxa"/>
          </w:tcPr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396261" w:rsidRPr="002C1C7E" w:rsidRDefault="00396261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C1C7E">
              <w:rPr>
                <w:b w:val="0"/>
                <w:sz w:val="24"/>
                <w:szCs w:val="24"/>
              </w:rPr>
              <w:t>1 место – 11</w:t>
            </w:r>
          </w:p>
          <w:p w:rsidR="00396261" w:rsidRPr="002C1C7E" w:rsidRDefault="00396261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C1C7E">
              <w:rPr>
                <w:b w:val="0"/>
                <w:sz w:val="24"/>
                <w:szCs w:val="24"/>
              </w:rPr>
              <w:t xml:space="preserve">3 место - 4 </w:t>
            </w:r>
          </w:p>
          <w:p w:rsidR="00396261" w:rsidRPr="002C1C7E" w:rsidRDefault="00396261" w:rsidP="005A5CC2">
            <w:pPr>
              <w:widowControl w:val="0"/>
              <w:spacing w:after="0" w:line="360" w:lineRule="auto"/>
              <w:jc w:val="both"/>
              <w:rPr>
                <w:rStyle w:val="af5"/>
                <w:rFonts w:ascii="Times New Roman" w:eastAsia="SimSun" w:hAnsi="Times New Roman" w:cs="Times New Roman"/>
                <w:b w:val="0"/>
                <w:sz w:val="24"/>
                <w:szCs w:val="24"/>
              </w:rPr>
            </w:pPr>
            <w:r w:rsidRPr="002C1C7E">
              <w:rPr>
                <w:rFonts w:ascii="Times New Roman" w:hAnsi="Times New Roman" w:cs="Times New Roman"/>
                <w:sz w:val="24"/>
                <w:szCs w:val="24"/>
              </w:rPr>
              <w:t>Лауреат – 1</w:t>
            </w:r>
          </w:p>
        </w:tc>
        <w:tc>
          <w:tcPr>
            <w:tcW w:w="2315" w:type="dxa"/>
            <w:vMerge/>
          </w:tcPr>
          <w:p w:rsidR="00396261" w:rsidRPr="002C1C7E" w:rsidRDefault="00396261" w:rsidP="005A5CC2">
            <w:pPr>
              <w:pStyle w:val="af3"/>
              <w:tabs>
                <w:tab w:val="left" w:pos="36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293E39" w:rsidRPr="00293E39" w:rsidRDefault="00293E39" w:rsidP="005A5CC2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6261" w:rsidRPr="00293E39" w:rsidRDefault="00293E39" w:rsidP="00293E39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Образовательный ресурс спортивно-оздоровительного комплекса </w:t>
      </w:r>
      <w:r w:rsidR="00396261" w:rsidRPr="00293E39">
        <w:rPr>
          <w:rFonts w:ascii="Times New Roman" w:hAnsi="Times New Roman" w:cs="Times New Roman"/>
          <w:b/>
          <w:sz w:val="24"/>
          <w:szCs w:val="24"/>
        </w:rPr>
        <w:t>«Оганер».</w:t>
      </w:r>
    </w:p>
    <w:p w:rsidR="00396261" w:rsidRPr="0041058D" w:rsidRDefault="00396261" w:rsidP="005A5CC2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6261" w:rsidRPr="005A5CC2" w:rsidRDefault="0041058D" w:rsidP="0041058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Спортивно-оздоровительный комплекс (далее – </w:t>
      </w:r>
      <w:r w:rsidR="00396261" w:rsidRPr="005A5CC2">
        <w:rPr>
          <w:rFonts w:ascii="Times New Roman" w:hAnsi="Times New Roman" w:cs="Times New Roman"/>
          <w:sz w:val="24"/>
          <w:szCs w:val="24"/>
        </w:rPr>
        <w:t>СОК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6261" w:rsidRPr="005A5CC2">
        <w:rPr>
          <w:rFonts w:ascii="Times New Roman" w:hAnsi="Times New Roman" w:cs="Times New Roman"/>
          <w:sz w:val="24"/>
          <w:szCs w:val="24"/>
        </w:rPr>
        <w:t xml:space="preserve"> «Оганер» входит в структуру муниципального бюджетного учрежден</w:t>
      </w:r>
      <w:r>
        <w:rPr>
          <w:rFonts w:ascii="Times New Roman" w:hAnsi="Times New Roman" w:cs="Times New Roman"/>
          <w:sz w:val="24"/>
          <w:szCs w:val="24"/>
        </w:rPr>
        <w:t xml:space="preserve">ия дополнительного образования </w:t>
      </w:r>
      <w:r w:rsidR="00396261" w:rsidRPr="005A5CC2">
        <w:rPr>
          <w:rFonts w:ascii="Times New Roman" w:hAnsi="Times New Roman" w:cs="Times New Roman"/>
          <w:sz w:val="24"/>
          <w:szCs w:val="24"/>
        </w:rPr>
        <w:t xml:space="preserve">«Станция детского и юношеского туризма и экскурсий», находится по адресу: г. Норильск, Вальковское шоссе, 18.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Территория СОК «Оганер» является уникальным образовательным ресурсом при реализации дополнительных образовательных программ туристско-краеведческой направленности.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На СОК «Оганер» проводятся занятия на местности и походы выходного дня, лыжная подготовка, подготовка к походам различной степени и категорийности. Территориальное расположение в естественной природной среде создает возможность имитации условий похода и отработки их элементов на местности.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 xml:space="preserve">Активная спортивная подготовка позволяет воспитанникам нашей Станции ежегодно демонстрировать свои достижения на соревнованиях по спортивным походам различных уровней.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На территории СОК «Оганер» созданы благоприятные</w:t>
      </w:r>
      <w:r w:rsidRPr="005A5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5CC2">
        <w:rPr>
          <w:rFonts w:ascii="Times New Roman" w:hAnsi="Times New Roman" w:cs="Times New Roman"/>
          <w:sz w:val="24"/>
          <w:szCs w:val="24"/>
        </w:rPr>
        <w:t>условия для организации и проведения образовательных, культурно-ма</w:t>
      </w:r>
      <w:r w:rsidR="0041058D">
        <w:rPr>
          <w:rFonts w:ascii="Times New Roman" w:hAnsi="Times New Roman" w:cs="Times New Roman"/>
          <w:sz w:val="24"/>
          <w:szCs w:val="24"/>
        </w:rPr>
        <w:t xml:space="preserve">ссовых, военно-патриотических, </w:t>
      </w:r>
      <w:r w:rsidRPr="005A5CC2">
        <w:rPr>
          <w:rFonts w:ascii="Times New Roman" w:hAnsi="Times New Roman" w:cs="Times New Roman"/>
          <w:sz w:val="24"/>
          <w:szCs w:val="24"/>
        </w:rPr>
        <w:t>спортивных, туристско-краеведческих мероприятий. МБУ ДО «СДЮТиЭ» является организатором большинства туристско-краеведческих городских мероприятий, муниципальных этапов краевых и Всероссийских соревнований, проведение которых основано на использовании ресурсов СОК «Оганер». В период проведения мероприятий школьники размещаются в домиках спортивно-оздоровительного комплекса, имеют возможность пройти установленную туристическую полосу препятствий, проплыть на лодке, а после окончания проведения мероприятий отд</w:t>
      </w:r>
      <w:r w:rsidR="006E341D">
        <w:rPr>
          <w:rFonts w:ascii="Times New Roman" w:hAnsi="Times New Roman" w:cs="Times New Roman"/>
          <w:sz w:val="24"/>
          <w:szCs w:val="24"/>
        </w:rPr>
        <w:t xml:space="preserve">охнуть на территории турбазы: </w:t>
      </w:r>
      <w:r w:rsidRPr="005A5CC2">
        <w:rPr>
          <w:rFonts w:ascii="Times New Roman" w:hAnsi="Times New Roman" w:cs="Times New Roman"/>
          <w:sz w:val="24"/>
          <w:szCs w:val="24"/>
        </w:rPr>
        <w:t xml:space="preserve">выпить чаю, поиграть в волейбол, минифутбол, настольный теннис, в зимний период - покататься на лыжах.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муниципального образования город Норильск регулярно используют возможности СОК «Оганер» для организации занятости школьников в каникулярный период и проведения различных внеучебных мероприятий, нацеленных на формирование у подрастающего поколения ценностных качеств, стремления к здоровому образу жизни, экологического воспитания, развитие физических возможностей и выносливости.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МБУ ДО «СДЮТиЭ» осуществляет взаимодействие с большинством образовательных учреждений города Норильска (школы, детские сады, центры образования, учреждения дополнительного образования, спортивные школы).</w:t>
      </w:r>
    </w:p>
    <w:p w:rsidR="00396261" w:rsidRPr="005A5CC2" w:rsidRDefault="00396261" w:rsidP="005A5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 Педагоги учреждения занимаются с детьми с ограниченными возможностями здоровья, помогая им приобщиться к активной спортивной жизни, почувствовать свои возможности, реализоваться в социуме.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СОК «Оганер» выполняет важную функцию для организации культурно-массовых мероприятий семейных клубов. Также СОК «Оганер» востребован общественными организациями города – клуб альпинистов «Сокол», клуб туристов «Таймыр.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Летний сезон традиционно открывается туристским марафоном «Здравствуй, лето!», посвященным Международному Дню защиты детей.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 летний период на территории муниципального образования город Норильск действуют городские пришкольные лагеря. На СОК «Оганер» педагогами Станции организуются и проводятся спортивно-оздоровительные меропри</w:t>
      </w:r>
      <w:r w:rsidR="008378F4">
        <w:rPr>
          <w:rFonts w:ascii="Times New Roman" w:hAnsi="Times New Roman" w:cs="Times New Roman"/>
          <w:sz w:val="24"/>
          <w:szCs w:val="24"/>
        </w:rPr>
        <w:t xml:space="preserve">ятия для воспитанников детских </w:t>
      </w:r>
      <w:r w:rsidRPr="005A5CC2">
        <w:rPr>
          <w:rFonts w:ascii="Times New Roman" w:hAnsi="Times New Roman" w:cs="Times New Roman"/>
          <w:sz w:val="24"/>
          <w:szCs w:val="24"/>
        </w:rPr>
        <w:t xml:space="preserve">летних оздоровительных лагерей на основании плана-графика, согласованного с отделом дополнительного образования, воспитания и организации отдыха школьников Управления общего и дошкольного образования Администрации города Норильска. 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>Ежегодно СОК «Оганер» служит главной базовой площадкой для военно-спортивного лагеря «Мальчишки Севера», организованного для создания условий занятости детей из социально неблагополучных, малообеспеченных, многодетных семей, а также подростков «группы риска» в летний оздоровительный период. Лагерь рассчитан на 100 курсантов. На территории комплекса реализуются программы начальной военной подготовки, спортивной и туристко-краеведческой направленности, осуществляется практическая отработка полученных навыков в полевых условиях под руководством опытных инструкторов и педагогов Станции.</w:t>
      </w:r>
    </w:p>
    <w:p w:rsidR="00396261" w:rsidRPr="005A5CC2" w:rsidRDefault="00396261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 летни</w:t>
      </w:r>
      <w:r w:rsidR="0041058D">
        <w:rPr>
          <w:rFonts w:ascii="Times New Roman" w:hAnsi="Times New Roman" w:cs="Times New Roman"/>
          <w:sz w:val="24"/>
          <w:szCs w:val="24"/>
        </w:rPr>
        <w:t xml:space="preserve">й период спортивная площадка и </w:t>
      </w:r>
      <w:r w:rsidRPr="005A5CC2">
        <w:rPr>
          <w:rFonts w:ascii="Times New Roman" w:hAnsi="Times New Roman" w:cs="Times New Roman"/>
          <w:sz w:val="24"/>
          <w:szCs w:val="24"/>
        </w:rPr>
        <w:t>домики на СОК «Оганер исп</w:t>
      </w:r>
      <w:r w:rsidR="0041058D">
        <w:rPr>
          <w:rFonts w:ascii="Times New Roman" w:hAnsi="Times New Roman" w:cs="Times New Roman"/>
          <w:sz w:val="24"/>
          <w:szCs w:val="24"/>
        </w:rPr>
        <w:t xml:space="preserve">ользуется для активного отдыха </w:t>
      </w:r>
      <w:r w:rsidRPr="005A5CC2">
        <w:rPr>
          <w:rFonts w:ascii="Times New Roman" w:hAnsi="Times New Roman" w:cs="Times New Roman"/>
          <w:sz w:val="24"/>
          <w:szCs w:val="24"/>
        </w:rPr>
        <w:t xml:space="preserve">трудовых отрядов старшеклассников, работающих на различных предприятиях города. </w:t>
      </w:r>
    </w:p>
    <w:p w:rsidR="00396261" w:rsidRPr="0041058D" w:rsidRDefault="00396261" w:rsidP="005A5CC2">
      <w:pPr>
        <w:pStyle w:val="a4"/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4E5059" w:rsidRDefault="004E5059" w:rsidP="00E123CF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firstLine="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и информационное обеспечение образовательного процесса</w:t>
      </w:r>
    </w:p>
    <w:p w:rsidR="002D1483" w:rsidRPr="002D1483" w:rsidRDefault="002D1483" w:rsidP="002D14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573B4E" w:rsidRPr="0041058D" w:rsidRDefault="00573B4E" w:rsidP="00573B4E">
      <w:pPr>
        <w:shd w:val="clear" w:color="auto" w:fill="FFFFFF" w:themeFill="background1"/>
        <w:spacing w:after="0"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1058D">
        <w:rPr>
          <w:rFonts w:ascii="Times New Roman" w:hAnsi="Times New Roman" w:cs="Times New Roman"/>
          <w:sz w:val="24"/>
          <w:szCs w:val="24"/>
        </w:rPr>
        <w:t>Финансирование учреждения осуществляется согласно Плану финансово – хозяйственной деятельности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задания, утвержденных </w:t>
      </w:r>
      <w:r w:rsidRPr="0041058D">
        <w:rPr>
          <w:rFonts w:ascii="Times New Roman" w:hAnsi="Times New Roman" w:cs="Times New Roman"/>
          <w:sz w:val="24"/>
          <w:szCs w:val="24"/>
        </w:rPr>
        <w:t xml:space="preserve">Администрацией города Норильска. </w:t>
      </w:r>
    </w:p>
    <w:p w:rsidR="00573B4E" w:rsidRPr="005A5CC2" w:rsidRDefault="00573B4E" w:rsidP="00573B4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A5CC2">
        <w:rPr>
          <w:rFonts w:ascii="Times New Roman" w:hAnsi="Times New Roman" w:cs="Times New Roman"/>
          <w:sz w:val="24"/>
          <w:szCs w:val="24"/>
        </w:rPr>
        <w:t xml:space="preserve"> располагает достаточной материальной базой для ведения образовательного процесса:</w:t>
      </w:r>
    </w:p>
    <w:p w:rsidR="00573B4E" w:rsidRDefault="00573B4E" w:rsidP="00573B4E">
      <w:pPr>
        <w:pStyle w:val="a4"/>
        <w:numPr>
          <w:ilvl w:val="0"/>
          <w:numId w:val="1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учебные кабинеты;</w:t>
      </w:r>
    </w:p>
    <w:p w:rsidR="00573B4E" w:rsidRPr="005A5CC2" w:rsidRDefault="00573B4E" w:rsidP="00573B4E">
      <w:pPr>
        <w:pStyle w:val="a4"/>
        <w:numPr>
          <w:ilvl w:val="0"/>
          <w:numId w:val="1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573B4E" w:rsidRPr="005A5CC2" w:rsidRDefault="00573B4E" w:rsidP="00573B4E">
      <w:pPr>
        <w:pStyle w:val="a4"/>
        <w:numPr>
          <w:ilvl w:val="0"/>
          <w:numId w:val="1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музей;</w:t>
      </w:r>
    </w:p>
    <w:p w:rsidR="00573B4E" w:rsidRPr="005A5CC2" w:rsidRDefault="00573B4E" w:rsidP="00573B4E">
      <w:pPr>
        <w:pStyle w:val="a4"/>
        <w:numPr>
          <w:ilvl w:val="0"/>
          <w:numId w:val="1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спортивно-оздоровительный комплекс «Оганер»</w:t>
      </w:r>
      <w:r w:rsidRPr="005A5CC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573B4E" w:rsidRPr="005A5CC2" w:rsidRDefault="00573B4E" w:rsidP="00573B4E">
      <w:pPr>
        <w:widowControl w:val="0"/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A5CC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Кабинеты оснащены автоматической пожарной сигнализацией и системой оповещения и управления эвакуацией людей. Помещения укомплектованы огнетушителями. 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5A5CC2">
        <w:rPr>
          <w:rFonts w:ascii="Times New Roman" w:hAnsi="Times New Roman" w:cs="Times New Roman"/>
          <w:sz w:val="24"/>
          <w:szCs w:val="24"/>
        </w:rPr>
        <w:t>копировально-множительная аппаратура, которая позволяет оперативно тиражировать учебно-методическую литературу. Продолжается наращивание компьютерной базы с необходимым программным обеспечением.</w:t>
      </w:r>
      <w:r>
        <w:rPr>
          <w:rFonts w:ascii="Times New Roman" w:hAnsi="Times New Roman" w:cs="Times New Roman"/>
          <w:sz w:val="24"/>
          <w:szCs w:val="24"/>
        </w:rPr>
        <w:t xml:space="preserve"> Почти каждый кабинет имеет доступ к сети Интернет.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2016 года были произведены следующие ремонтные работы: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косметический ремонт в учебных кабинетах, установка пластиковых стеклопакетов, замена освещения;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частичный ремонт спортивного зала, замена шведской стенки, замена деревянных окон на пластиковые стеклопакеты, капитальный ремонт тренерской с установкой современных систем хранения.  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капитальный ремонт двух кабинетов на СОК «Оганер», с заменой отопительных приборов и деревянных оконных блоков на пластиковые стеклопакеты, покраска фасада;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открытие музея, оборудованного современными выставочными системами,</w:t>
      </w:r>
      <w:r w:rsidRPr="00F81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замена освещения, напольного покрытия;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стен на путях эвакуации с покраской огнестойкой краской, замена деревянных дверных блоков на алюминиевые.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2016 года для обеспечения образовательного процесса были приобретены: 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комплекты лыж в количестве более 115 шт.;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лыжные ботинки 63 шт.;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маты гимнастические 30 шт.;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туристические рюкзаки;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спутниковый телефон;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кабинеты оборудовали новой мебелью, для обучающихся и для педагогов;</w:t>
      </w:r>
    </w:p>
    <w:p w:rsid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37">
        <w:rPr>
          <w:rFonts w:ascii="Times New Roman" w:hAnsi="Times New Roman" w:cs="Times New Roman"/>
          <w:sz w:val="24"/>
          <w:szCs w:val="24"/>
        </w:rPr>
        <w:t>- в кабинете педагогов-организаторов полностью заменили офисную мебель;</w:t>
      </w:r>
    </w:p>
    <w:p w:rsidR="00573B4E" w:rsidRPr="005A5CC2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коридоре заменили информационные стенды.</w:t>
      </w:r>
    </w:p>
    <w:p w:rsidR="00573B4E" w:rsidRPr="005A5CC2" w:rsidRDefault="00573B4E" w:rsidP="00573B4E">
      <w:pPr>
        <w:pStyle w:val="a4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информационный ресурс Учреждения – его официальный сайт. </w:t>
      </w:r>
      <w:r w:rsidRPr="005A5CC2">
        <w:rPr>
          <w:rFonts w:ascii="Times New Roman" w:hAnsi="Times New Roman" w:cs="Times New Roman"/>
          <w:sz w:val="24"/>
          <w:szCs w:val="24"/>
        </w:rPr>
        <w:t xml:space="preserve">Обновление информации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5CC2">
        <w:rPr>
          <w:rFonts w:ascii="Times New Roman" w:hAnsi="Times New Roman" w:cs="Times New Roman"/>
          <w:sz w:val="24"/>
          <w:szCs w:val="24"/>
        </w:rPr>
        <w:t>айте ОУ происходит постоянно и систематически, но не реже одного раза в месяц.</w:t>
      </w:r>
    </w:p>
    <w:p w:rsidR="00573B4E" w:rsidRPr="005A5CC2" w:rsidRDefault="00573B4E" w:rsidP="00573B4E">
      <w:pPr>
        <w:shd w:val="clear" w:color="auto" w:fill="FFFFFF" w:themeFill="background1"/>
        <w:tabs>
          <w:tab w:val="left" w:pos="709"/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ab/>
        <w:t>Принципами размещения информации на интернет - ресурсе МБУ ДО «СДЮТиЭ» являются:</w:t>
      </w:r>
    </w:p>
    <w:p w:rsidR="00573B4E" w:rsidRPr="005A5CC2" w:rsidRDefault="00573B4E" w:rsidP="00573B4E">
      <w:pPr>
        <w:pStyle w:val="a4"/>
        <w:numPr>
          <w:ilvl w:val="0"/>
          <w:numId w:val="41"/>
        </w:num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573B4E" w:rsidRPr="005A5CC2" w:rsidRDefault="00573B4E" w:rsidP="00573B4E">
      <w:pPr>
        <w:pStyle w:val="a4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9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защита персональных данных учащихся и сотрудников;</w:t>
      </w:r>
    </w:p>
    <w:p w:rsidR="00573B4E" w:rsidRPr="005A5CC2" w:rsidRDefault="00573B4E" w:rsidP="00573B4E">
      <w:pPr>
        <w:pStyle w:val="a4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9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  <w:r w:rsidRPr="005A5CC2">
        <w:rPr>
          <w:rFonts w:ascii="Times New Roman" w:hAnsi="Times New Roman" w:cs="Times New Roman"/>
          <w:sz w:val="24"/>
          <w:szCs w:val="24"/>
        </w:rPr>
        <w:tab/>
      </w:r>
    </w:p>
    <w:p w:rsidR="00573B4E" w:rsidRPr="005A5CC2" w:rsidRDefault="00573B4E" w:rsidP="00573B4E">
      <w:pPr>
        <w:pStyle w:val="a4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При использовании сайта, пользователям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 в МБУ ДО «СДЮТиЭ».</w:t>
      </w:r>
    </w:p>
    <w:p w:rsidR="00573B4E" w:rsidRPr="005A5CC2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МБУ ДО «СДЮТиЭ» </w:t>
      </w:r>
      <w:r w:rsidRPr="005A5CC2">
        <w:rPr>
          <w:rFonts w:ascii="Times New Roman" w:hAnsi="Times New Roman" w:cs="Times New Roman"/>
          <w:sz w:val="24"/>
          <w:szCs w:val="24"/>
        </w:rPr>
        <w:t>постоянно актуален. Он является современным и удобным средством решения многих задач, возникающих в процессе деятельности ОУ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полное их решение за счет реализации высокого потенциала новых информационных технологий, обеспечение открытости и доступности информации.</w:t>
      </w:r>
    </w:p>
    <w:p w:rsidR="00573B4E" w:rsidRPr="00573B4E" w:rsidRDefault="00573B4E" w:rsidP="00573B4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 дальнейшем использование материально-технической базы ОУ может быть увеличено, так как создается возможность более качественной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A5CC2">
        <w:rPr>
          <w:rFonts w:ascii="Times New Roman" w:hAnsi="Times New Roman" w:cs="Times New Roman"/>
          <w:sz w:val="24"/>
          <w:szCs w:val="24"/>
        </w:rPr>
        <w:t xml:space="preserve"> деятельности, в связи с обеспечением учреждения спортивным инвентарем для проведения походов, спортивных соревнований, </w:t>
      </w:r>
      <w:r>
        <w:rPr>
          <w:rFonts w:ascii="Times New Roman" w:hAnsi="Times New Roman" w:cs="Times New Roman"/>
          <w:sz w:val="24"/>
          <w:szCs w:val="24"/>
        </w:rPr>
        <w:t xml:space="preserve">водных </w:t>
      </w:r>
      <w:r w:rsidRPr="005A5CC2">
        <w:rPr>
          <w:rFonts w:ascii="Times New Roman" w:hAnsi="Times New Roman" w:cs="Times New Roman"/>
          <w:sz w:val="24"/>
          <w:szCs w:val="24"/>
        </w:rPr>
        <w:t>сплавов из различ</w:t>
      </w:r>
      <w:r>
        <w:rPr>
          <w:rFonts w:ascii="Times New Roman" w:hAnsi="Times New Roman" w:cs="Times New Roman"/>
          <w:sz w:val="24"/>
          <w:szCs w:val="24"/>
        </w:rPr>
        <w:t xml:space="preserve">ных источников финансирования. </w:t>
      </w:r>
    </w:p>
    <w:p w:rsidR="00573B4E" w:rsidRDefault="00573B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73B4E" w:rsidRPr="005A5CC2" w:rsidRDefault="00573B4E" w:rsidP="00573B4E">
      <w:pPr>
        <w:tabs>
          <w:tab w:val="left" w:pos="9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>Таким образом, результаты анализа показали:</w:t>
      </w:r>
    </w:p>
    <w:p w:rsidR="00573B4E" w:rsidRPr="005A5CC2" w:rsidRDefault="00573B4E" w:rsidP="00573B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573B4E" w:rsidRPr="005A5CC2" w:rsidRDefault="00573B4E" w:rsidP="00573B4E">
      <w:pPr>
        <w:pStyle w:val="a4"/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Сохранность контингента учащихся.</w:t>
      </w:r>
    </w:p>
    <w:p w:rsidR="00573B4E" w:rsidRPr="005A5CC2" w:rsidRDefault="00573B4E" w:rsidP="00573B4E">
      <w:pPr>
        <w:pStyle w:val="a4"/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Положительная динамика показателей призовых мест участия в соревнованиях и мероприятиях различных уровней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Станции и их педагогов</w:t>
      </w:r>
      <w:r w:rsidRPr="005A5CC2">
        <w:rPr>
          <w:rFonts w:ascii="Times New Roman" w:hAnsi="Times New Roman" w:cs="Times New Roman"/>
          <w:sz w:val="24"/>
          <w:szCs w:val="24"/>
        </w:rPr>
        <w:t>.</w:t>
      </w:r>
    </w:p>
    <w:p w:rsidR="00573B4E" w:rsidRPr="005A5CC2" w:rsidRDefault="00573B4E" w:rsidP="00573B4E">
      <w:pPr>
        <w:pStyle w:val="a4"/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hAnsi="Times New Roman" w:cs="Times New Roman"/>
          <w:sz w:val="24"/>
          <w:szCs w:val="24"/>
        </w:rPr>
        <w:t xml:space="preserve">количества участников из школ города в </w:t>
      </w:r>
      <w:r w:rsidRPr="005A5CC2">
        <w:rPr>
          <w:rFonts w:ascii="Times New Roman" w:hAnsi="Times New Roman" w:cs="Times New Roman"/>
          <w:sz w:val="24"/>
          <w:szCs w:val="24"/>
        </w:rPr>
        <w:t>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Pr="005A5CC2">
        <w:rPr>
          <w:rFonts w:ascii="Times New Roman" w:hAnsi="Times New Roman" w:cs="Times New Roman"/>
          <w:sz w:val="24"/>
          <w:szCs w:val="24"/>
        </w:rPr>
        <w:t xml:space="preserve"> муниципального уровня.</w:t>
      </w:r>
    </w:p>
    <w:p w:rsidR="00573B4E" w:rsidRPr="005A5CC2" w:rsidRDefault="00573B4E" w:rsidP="00573B4E">
      <w:pPr>
        <w:pStyle w:val="a4"/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Интеграция учреждения дополнительного образования со школой.</w:t>
      </w:r>
    </w:p>
    <w:p w:rsidR="00573B4E" w:rsidRDefault="00573B4E" w:rsidP="00573B4E">
      <w:pPr>
        <w:pStyle w:val="a4"/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Достаточно высокий профессиональный уровень педагогов</w:t>
      </w:r>
      <w:r>
        <w:rPr>
          <w:rFonts w:ascii="Times New Roman" w:hAnsi="Times New Roman" w:cs="Times New Roman"/>
          <w:sz w:val="24"/>
          <w:szCs w:val="24"/>
        </w:rPr>
        <w:t>, слаженный коллектив учреждения, готовый к выполнению новых образовательных задач</w:t>
      </w:r>
      <w:r w:rsidRPr="005A5CC2">
        <w:rPr>
          <w:rFonts w:ascii="Times New Roman" w:hAnsi="Times New Roman" w:cs="Times New Roman"/>
          <w:sz w:val="24"/>
          <w:szCs w:val="24"/>
        </w:rPr>
        <w:t>.</w:t>
      </w:r>
    </w:p>
    <w:p w:rsidR="00573B4E" w:rsidRPr="005A5CC2" w:rsidRDefault="00573B4E" w:rsidP="00573B4E">
      <w:pPr>
        <w:pStyle w:val="a4"/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Устойчивые социальные связи Станции с общественными организациями, учреждениями культуры, спорта и молодежной политики.</w:t>
      </w:r>
    </w:p>
    <w:p w:rsidR="00573B4E" w:rsidRPr="005A5CC2" w:rsidRDefault="00573B4E" w:rsidP="00573B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>Слабые стороны:</w:t>
      </w:r>
    </w:p>
    <w:p w:rsidR="00573B4E" w:rsidRPr="005A5CC2" w:rsidRDefault="00573B4E" w:rsidP="00573B4E">
      <w:pPr>
        <w:pStyle w:val="a4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оснащение спортивно-оздоровительного комплекса «Оганер»</w:t>
      </w:r>
      <w:r>
        <w:rPr>
          <w:rFonts w:ascii="Times New Roman" w:hAnsi="Times New Roman" w:cs="Times New Roman"/>
          <w:sz w:val="24"/>
          <w:szCs w:val="24"/>
        </w:rPr>
        <w:t>, ветхое, изношенное состояние зданий и коммуникаций</w:t>
      </w:r>
      <w:r w:rsidRPr="005A5C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3B4E" w:rsidRPr="005A5CC2" w:rsidRDefault="00573B4E" w:rsidP="00573B4E">
      <w:pPr>
        <w:pStyle w:val="a4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отсутствие помещений для проведения массовых культурных мероприятий краеведческой, гражданско-патриотической направленности (отсутствие актового зала);</w:t>
      </w:r>
    </w:p>
    <w:p w:rsidR="00573B4E" w:rsidRPr="005A5CC2" w:rsidRDefault="00573B4E" w:rsidP="00573B4E">
      <w:pPr>
        <w:pStyle w:val="a4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недостаточное финансирование участия туристских объединений в выездных соревнованиях;</w:t>
      </w:r>
    </w:p>
    <w:p w:rsidR="00573B4E" w:rsidRPr="005A5CC2" w:rsidRDefault="00573B4E" w:rsidP="00573B4E">
      <w:pPr>
        <w:pStyle w:val="a4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проблема молодых кадров в связи с узконаправленной деятельностью (туризм и краеведение).</w:t>
      </w:r>
    </w:p>
    <w:p w:rsidR="00573B4E" w:rsidRPr="005A5CC2" w:rsidRDefault="00573B4E" w:rsidP="00573B4E">
      <w:pPr>
        <w:pStyle w:val="a4"/>
        <w:numPr>
          <w:ilvl w:val="0"/>
          <w:numId w:val="5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наблюдается тенденция старения педагогических кадров (средний возраст педагогов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5A5CC2">
        <w:rPr>
          <w:rFonts w:ascii="Times New Roman" w:hAnsi="Times New Roman" w:cs="Times New Roman"/>
          <w:sz w:val="24"/>
          <w:szCs w:val="24"/>
        </w:rPr>
        <w:t>).</w:t>
      </w:r>
    </w:p>
    <w:p w:rsidR="00573B4E" w:rsidRPr="005A5CC2" w:rsidRDefault="00573B4E" w:rsidP="00573B4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82018" cy="266466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3B4E" w:rsidRDefault="00573B4E" w:rsidP="00573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1E6C" w:rsidRPr="005A5CC2" w:rsidRDefault="00F21E6C" w:rsidP="005A5CC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1E6C" w:rsidRPr="005A5CC2" w:rsidRDefault="005F5005" w:rsidP="00517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5A5CC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5059" w:rsidRPr="005A5CC2">
        <w:rPr>
          <w:rFonts w:ascii="Times New Roman" w:hAnsi="Times New Roman" w:cs="Times New Roman"/>
          <w:b/>
          <w:bCs/>
          <w:sz w:val="24"/>
          <w:szCs w:val="24"/>
        </w:rPr>
        <w:t>КОНЦЕПТУАЛЬНЫЙ</w:t>
      </w:r>
    </w:p>
    <w:p w:rsidR="004E5059" w:rsidRPr="005A5CC2" w:rsidRDefault="00F21E6C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Концепция развития</w:t>
      </w:r>
      <w:r w:rsidR="00991373"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451" w:rsidRPr="005A5CC2">
        <w:rPr>
          <w:rFonts w:ascii="Times New Roman" w:hAnsi="Times New Roman" w:cs="Times New Roman"/>
          <w:b/>
          <w:bCs/>
          <w:sz w:val="24"/>
          <w:szCs w:val="24"/>
        </w:rPr>
        <w:t>МБУ ДО</w:t>
      </w:r>
      <w:r w:rsidR="004E5059"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 «СДЮТиЭ»</w:t>
      </w:r>
    </w:p>
    <w:p w:rsidR="004E5059" w:rsidRPr="005A5CC2" w:rsidRDefault="004E5059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1. Стратегические цел</w:t>
      </w:r>
      <w:r w:rsidR="005F5005" w:rsidRPr="005A5CC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Программы развития</w:t>
      </w:r>
    </w:p>
    <w:p w:rsidR="00EC5D9A" w:rsidRPr="005A5CC2" w:rsidRDefault="00EC5D9A" w:rsidP="005A5CC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A5CC2">
        <w:rPr>
          <w:color w:val="000000"/>
        </w:rPr>
        <w:t>Современное дополнительное образование как педагогическое явление обладает целым рядом актуальных особенностей: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личная ориентация образования;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профильность;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практическая направленность;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мобильность;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многофункциональность;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разноуровневость;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разнообразие форм, методов, содержания, технологий образования;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индивидуализация методик образования как необходимое условие спроса;</w:t>
      </w:r>
    </w:p>
    <w:p w:rsidR="00EC5D9A" w:rsidRPr="005A5CC2" w:rsidRDefault="00EC5D9A" w:rsidP="005A5CC2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A5CC2">
        <w:rPr>
          <w:color w:val="000000"/>
        </w:rPr>
        <w:t>реализация воспитательной функции обучения через активизацию деятельности учащихся и др.</w:t>
      </w:r>
    </w:p>
    <w:p w:rsidR="00EC5D9A" w:rsidRPr="005A5CC2" w:rsidRDefault="00EC5D9A" w:rsidP="005A5CC2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color w:val="000000"/>
        </w:rPr>
      </w:pPr>
      <w:r w:rsidRPr="005A5CC2">
        <w:rPr>
          <w:rFonts w:eastAsiaTheme="minorEastAsia"/>
          <w:color w:val="000000"/>
        </w:rPr>
        <w:t>При разработке Программы использованы следующие</w:t>
      </w:r>
      <w:r w:rsidRPr="005A5CC2">
        <w:rPr>
          <w:rFonts w:eastAsiaTheme="minorEastAsia"/>
          <w:b/>
          <w:color w:val="000000"/>
        </w:rPr>
        <w:t xml:space="preserve"> подходы: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 подход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компетентностный подход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культурологический подход</w:t>
      </w:r>
    </w:p>
    <w:p w:rsidR="00EC5D9A" w:rsidRPr="005A5CC2" w:rsidRDefault="00EC5D9A" w:rsidP="005A5CC2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5A5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принципами 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>реализации Программы являются: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общественно – государственного партнерства;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9A6C79">
        <w:rPr>
          <w:rFonts w:ascii="Times New Roman" w:hAnsi="Times New Roman" w:cs="Times New Roman"/>
          <w:color w:val="000000"/>
          <w:sz w:val="24"/>
          <w:szCs w:val="24"/>
        </w:rPr>
        <w:t>инцип преемственности и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непрерывности дополнительного образования;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научности;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обновления педагогической практики;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гуманизации;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демократизации образовательного процесса;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индивидуализации (субъективности);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природосообразности;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культуросообразности;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педагогики сотрудничества;</w:t>
      </w:r>
    </w:p>
    <w:p w:rsidR="00EC5D9A" w:rsidRPr="005A5CC2" w:rsidRDefault="00EC5D9A" w:rsidP="005A5CC2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принцип положительного эмоционального фона педагогического процесса.</w:t>
      </w:r>
    </w:p>
    <w:p w:rsidR="00EC5D9A" w:rsidRPr="005A5CC2" w:rsidRDefault="00EC5D9A" w:rsidP="005A5CC2">
      <w:pPr>
        <w:pStyle w:val="a9"/>
        <w:spacing w:before="0" w:beforeAutospacing="0" w:after="0" w:afterAutospacing="0" w:line="360" w:lineRule="auto"/>
        <w:ind w:firstLine="709"/>
        <w:jc w:val="both"/>
      </w:pPr>
      <w:r w:rsidRPr="005A5CC2"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педагогических работников.</w:t>
      </w:r>
    </w:p>
    <w:p w:rsidR="00EC5D9A" w:rsidRPr="005A5CC2" w:rsidRDefault="00EC5D9A" w:rsidP="005A5CC2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color w:val="000000"/>
        </w:rPr>
      </w:pPr>
      <w:r w:rsidRPr="005A5CC2">
        <w:rPr>
          <w:rFonts w:eastAsiaTheme="minorEastAsia"/>
          <w:b/>
          <w:color w:val="000000"/>
        </w:rPr>
        <w:lastRenderedPageBreak/>
        <w:t>Направления реализации Программы</w:t>
      </w:r>
    </w:p>
    <w:p w:rsidR="00EC5D9A" w:rsidRPr="005A5CC2" w:rsidRDefault="00EC5D9A" w:rsidP="005A5CC2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9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допол</w:t>
      </w:r>
      <w:r w:rsidR="00BD602E"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нительных общеобразовательных 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программ;</w:t>
      </w:r>
    </w:p>
    <w:p w:rsidR="00EC5D9A" w:rsidRPr="005A5CC2" w:rsidRDefault="00EC5D9A" w:rsidP="005A5CC2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9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развитие системы управления качеством реализации дополнительных общеобразовательных  общеразвивающих программ;</w:t>
      </w:r>
    </w:p>
    <w:p w:rsidR="00EC5D9A" w:rsidRPr="005A5CC2" w:rsidRDefault="00EC5D9A" w:rsidP="005A5CC2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9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кадрового потенциала; </w:t>
      </w:r>
    </w:p>
    <w:p w:rsidR="00EC5D9A" w:rsidRPr="005A5CC2" w:rsidRDefault="00EC5D9A" w:rsidP="005A5CC2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9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развитие инновационной деятельности;</w:t>
      </w:r>
    </w:p>
    <w:p w:rsidR="00EC5D9A" w:rsidRPr="005A5CC2" w:rsidRDefault="00EC5D9A" w:rsidP="005A5CC2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9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развитие сферы сетевого взаимодействия</w:t>
      </w:r>
    </w:p>
    <w:p w:rsidR="004E5059" w:rsidRPr="005A5CC2" w:rsidRDefault="004E5059" w:rsidP="005A5CC2">
      <w:pPr>
        <w:pStyle w:val="a7"/>
        <w:tabs>
          <w:tab w:val="left" w:pos="8820"/>
        </w:tabs>
        <w:spacing w:line="360" w:lineRule="auto"/>
        <w:ind w:firstLine="709"/>
        <w:jc w:val="both"/>
      </w:pPr>
      <w:r w:rsidRPr="005A5CC2">
        <w:t xml:space="preserve">Образовательная система </w:t>
      </w:r>
      <w:r w:rsidR="00CE5451" w:rsidRPr="005A5CC2">
        <w:t>МБУ ДО</w:t>
      </w:r>
      <w:r w:rsidRPr="005A5CC2">
        <w:t xml:space="preserve"> «СДЮТиЭ» рассчитана на все категории учащихся, склонных к индивидуально-творческому труду, направленному на реализацию их потенциальных возможностей и удовлетворение индивидуальных склонностей, интересов, запросов.</w:t>
      </w:r>
    </w:p>
    <w:p w:rsidR="00EC5D9A" w:rsidRPr="005A5CC2" w:rsidRDefault="00EC5D9A" w:rsidP="005A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Результат образования детей и подростков может быть представлен в виде общей модели личности выпускника с определенными качествами в идеальном варианте. Модель личности позволяет определить и содержание образования. </w:t>
      </w:r>
    </w:p>
    <w:p w:rsidR="00EC5D9A" w:rsidRPr="005A5CC2" w:rsidRDefault="00EC5D9A" w:rsidP="005A5CC2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Модель выпускника </w:t>
      </w:r>
      <w:r w:rsidR="00CE5451" w:rsidRPr="005A5CC2">
        <w:rPr>
          <w:rFonts w:ascii="Times New Roman" w:hAnsi="Times New Roman" w:cs="Times New Roman"/>
          <w:b/>
          <w:bCs/>
          <w:sz w:val="24"/>
          <w:szCs w:val="24"/>
        </w:rPr>
        <w:t>МБУ ДО</w:t>
      </w:r>
      <w:r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 «СДЮТиЭ»:</w:t>
      </w:r>
    </w:p>
    <w:p w:rsidR="00EC5D9A" w:rsidRPr="005A5CC2" w:rsidRDefault="00EC5D9A" w:rsidP="00F861A7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bCs/>
        </w:rPr>
      </w:pPr>
      <w:r w:rsidRPr="005A5CC2">
        <w:t>социально-ориентированная, физически здоровая, конкурентоспособная,</w:t>
      </w:r>
      <w:r w:rsidR="00991373" w:rsidRPr="005A5CC2">
        <w:t xml:space="preserve"> </w:t>
      </w:r>
      <w:r w:rsidRPr="005A5CC2">
        <w:t>готовая к самореализации личность;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владеет достаточным уровнем базовых знаний по пройденной программе;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владеет экологической грамотностью, пониманием взаимосвязи человека с природой;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владеет знанием истории и природы родного края;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владеет навыками организации туристского </w:t>
      </w:r>
      <w:r w:rsidR="00BD602E" w:rsidRPr="005A5CC2">
        <w:rPr>
          <w:rFonts w:ascii="Times New Roman" w:hAnsi="Times New Roman" w:cs="Times New Roman"/>
          <w:sz w:val="24"/>
          <w:szCs w:val="24"/>
        </w:rPr>
        <w:t>похода</w:t>
      </w:r>
      <w:r w:rsidRPr="005A5CC2">
        <w:rPr>
          <w:rFonts w:ascii="Times New Roman" w:hAnsi="Times New Roman" w:cs="Times New Roman"/>
          <w:sz w:val="24"/>
          <w:szCs w:val="24"/>
        </w:rPr>
        <w:t>;</w:t>
      </w:r>
    </w:p>
    <w:p w:rsidR="00EC5D9A" w:rsidRPr="005A5CC2" w:rsidRDefault="00F861A7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способность использовать </w:t>
      </w:r>
      <w:r w:rsidR="00EC5D9A" w:rsidRPr="005A5CC2">
        <w:rPr>
          <w:rFonts w:ascii="Times New Roman" w:hAnsi="Times New Roman" w:cs="Times New Roman"/>
          <w:sz w:val="24"/>
          <w:szCs w:val="24"/>
        </w:rPr>
        <w:t>теоретические знания на практике;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умеет отстаивать свои взгляды и убеждения, честный, принципиальный; 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владеет адекватной самооценкой;</w:t>
      </w:r>
    </w:p>
    <w:p w:rsidR="00EC5D9A" w:rsidRPr="005A5CC2" w:rsidRDefault="00EC5D9A" w:rsidP="00F861A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9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имеет достаточный уровень воспитанности.</w:t>
      </w:r>
    </w:p>
    <w:p w:rsidR="00EC5D9A" w:rsidRPr="005A5CC2" w:rsidRDefault="00EC5D9A" w:rsidP="005A5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Так же в Программе развития определена</w:t>
      </w:r>
      <w:r w:rsidRPr="005A5CC2">
        <w:rPr>
          <w:rFonts w:ascii="Times New Roman" w:hAnsi="Times New Roman" w:cs="Times New Roman"/>
          <w:b/>
          <w:sz w:val="24"/>
          <w:szCs w:val="24"/>
        </w:rPr>
        <w:t xml:space="preserve"> модель</w:t>
      </w:r>
      <w:r w:rsidR="00F861A7">
        <w:rPr>
          <w:rFonts w:ascii="Times New Roman" w:hAnsi="Times New Roman" w:cs="Times New Roman"/>
          <w:b/>
          <w:sz w:val="24"/>
          <w:szCs w:val="24"/>
        </w:rPr>
        <w:t xml:space="preserve"> современного </w:t>
      </w:r>
      <w:r w:rsidRPr="005A5CC2">
        <w:rPr>
          <w:rFonts w:ascii="Times New Roman" w:hAnsi="Times New Roman" w:cs="Times New Roman"/>
          <w:b/>
          <w:sz w:val="24"/>
          <w:szCs w:val="24"/>
        </w:rPr>
        <w:t>педагога:</w:t>
      </w:r>
    </w:p>
    <w:p w:rsidR="00EC5D9A" w:rsidRPr="005A5CC2" w:rsidRDefault="00EC5D9A" w:rsidP="005A5CC2">
      <w:pPr>
        <w:pStyle w:val="a4"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наличие среднего профессионального образования или высшего профессионального образования или профессиональная переподготовка</w:t>
      </w:r>
      <w:r w:rsidRPr="005A5CC2">
        <w:rPr>
          <w:rFonts w:ascii="Times New Roman" w:hAnsi="Times New Roman" w:cs="Times New Roman"/>
          <w:sz w:val="24"/>
          <w:szCs w:val="24"/>
        </w:rPr>
        <w:t xml:space="preserve">; </w:t>
      </w:r>
      <w:r w:rsidR="00A97298" w:rsidRPr="005A5CC2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профилю работы: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02E" w:rsidRPr="005A5CC2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» или «Инструктор детско- юношеского туризма»</w:t>
      </w:r>
      <w:r w:rsidRPr="005A5CC2">
        <w:rPr>
          <w:rFonts w:ascii="Times New Roman" w:hAnsi="Times New Roman" w:cs="Times New Roman"/>
          <w:sz w:val="24"/>
          <w:szCs w:val="24"/>
        </w:rPr>
        <w:t>;</w:t>
      </w:r>
    </w:p>
    <w:p w:rsidR="00EC5D9A" w:rsidRPr="005A5CC2" w:rsidRDefault="00EC5D9A" w:rsidP="005A5CC2">
      <w:pPr>
        <w:pStyle w:val="a4"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</w:t>
      </w:r>
      <w:r w:rsidR="00F861A7">
        <w:rPr>
          <w:rFonts w:ascii="Times New Roman" w:eastAsia="Times New Roman" w:hAnsi="Times New Roman" w:cs="Times New Roman"/>
          <w:sz w:val="24"/>
          <w:szCs w:val="24"/>
        </w:rPr>
        <w:t xml:space="preserve">роводит учебные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занятия по утвержденной программе с учетом возрастного состава групп;</w:t>
      </w:r>
    </w:p>
    <w:p w:rsidR="00EC5D9A" w:rsidRPr="005A5CC2" w:rsidRDefault="00EC5D9A" w:rsidP="005A5CC2">
      <w:pPr>
        <w:pStyle w:val="a4"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sz w:val="24"/>
          <w:szCs w:val="24"/>
        </w:rPr>
        <w:t>контролирует двигательную активность учащихся</w:t>
      </w:r>
      <w:r w:rsidRPr="005A5CC2">
        <w:rPr>
          <w:rFonts w:ascii="Times New Roman" w:hAnsi="Times New Roman" w:cs="Times New Roman"/>
          <w:sz w:val="24"/>
          <w:szCs w:val="24"/>
        </w:rPr>
        <w:t>;</w:t>
      </w:r>
    </w:p>
    <w:p w:rsidR="00991373" w:rsidRPr="005A5CC2" w:rsidRDefault="00EC5D9A" w:rsidP="005A5CC2">
      <w:pPr>
        <w:pStyle w:val="a4"/>
        <w:numPr>
          <w:ilvl w:val="0"/>
          <w:numId w:val="11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спользует на занятиях педагогически обоснованные формы, методы, средства и приемы ор</w:t>
      </w:r>
      <w:r w:rsidRPr="005A5CC2">
        <w:rPr>
          <w:rFonts w:ascii="Times New Roman" w:hAnsi="Times New Roman" w:cs="Times New Roman"/>
          <w:sz w:val="24"/>
          <w:szCs w:val="24"/>
        </w:rPr>
        <w:t>ганизации деятельности учащихся;</w:t>
      </w:r>
    </w:p>
    <w:p w:rsidR="00EC5D9A" w:rsidRPr="005A5CC2" w:rsidRDefault="00EC5D9A" w:rsidP="005A5CC2">
      <w:pPr>
        <w:pStyle w:val="a4"/>
        <w:numPr>
          <w:ilvl w:val="0"/>
          <w:numId w:val="11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оздает условия для развития учащихся, мотивируя их к активному освоению ресурсов и развивающих воз</w:t>
      </w:r>
      <w:r w:rsidRPr="005A5CC2">
        <w:rPr>
          <w:rFonts w:ascii="Times New Roman" w:hAnsi="Times New Roman" w:cs="Times New Roman"/>
          <w:sz w:val="24"/>
          <w:szCs w:val="24"/>
        </w:rPr>
        <w:t xml:space="preserve">можностей образовательной среды, </w:t>
      </w:r>
      <w:r w:rsidR="00F861A7">
        <w:rPr>
          <w:rFonts w:ascii="Times New Roman" w:eastAsia="Times New Roman" w:hAnsi="Times New Roman" w:cs="Times New Roman"/>
          <w:sz w:val="24"/>
          <w:szCs w:val="24"/>
        </w:rPr>
        <w:t xml:space="preserve">развития самоконтроля и самооценки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5A5CC2">
        <w:rPr>
          <w:rFonts w:ascii="Times New Roman" w:hAnsi="Times New Roman" w:cs="Times New Roman"/>
          <w:sz w:val="24"/>
          <w:szCs w:val="24"/>
        </w:rPr>
        <w:t>;</w:t>
      </w:r>
    </w:p>
    <w:p w:rsidR="00EC5D9A" w:rsidRPr="005A5CC2" w:rsidRDefault="00EC5D9A" w:rsidP="005A5CC2">
      <w:pPr>
        <w:pStyle w:val="a4"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к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онтролирует соблюдение санитарно-гигиенических норм, а также обеспечение условий, пре</w:t>
      </w:r>
      <w:r w:rsidRPr="005A5CC2">
        <w:rPr>
          <w:rFonts w:ascii="Times New Roman" w:hAnsi="Times New Roman" w:cs="Times New Roman"/>
          <w:sz w:val="24"/>
          <w:szCs w:val="24"/>
        </w:rPr>
        <w:t>дупреждающих случаи травматизма;</w:t>
      </w:r>
    </w:p>
    <w:p w:rsidR="00EC5D9A" w:rsidRPr="005A5CC2" w:rsidRDefault="00EC5D9A" w:rsidP="005A5CC2">
      <w:pPr>
        <w:pStyle w:val="a4"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г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отовит уча</w:t>
      </w:r>
      <w:r w:rsidRPr="005A5CC2">
        <w:rPr>
          <w:rFonts w:ascii="Times New Roman" w:hAnsi="Times New Roman" w:cs="Times New Roman"/>
          <w:sz w:val="24"/>
          <w:szCs w:val="24"/>
        </w:rPr>
        <w:t>щихся к участию в соревнованиях, мероприятиях;</w:t>
      </w:r>
    </w:p>
    <w:p w:rsidR="00EC5D9A" w:rsidRPr="005A5CC2" w:rsidRDefault="00EC5D9A" w:rsidP="005A5CC2">
      <w:pPr>
        <w:pStyle w:val="a4"/>
        <w:keepLines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 с детьми, </w:t>
      </w:r>
      <w:r w:rsidRPr="005A5CC2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 xml:space="preserve">вне зависимости от уровня развития их интеллекта и особенностей поведения; </w:t>
      </w:r>
    </w:p>
    <w:p w:rsidR="00EC5D9A" w:rsidRPr="005A5CC2" w:rsidRDefault="00EC5D9A" w:rsidP="005A5CC2">
      <w:pPr>
        <w:pStyle w:val="a4"/>
        <w:keepLines/>
        <w:numPr>
          <w:ilvl w:val="0"/>
          <w:numId w:val="10"/>
        </w:numPr>
        <w:spacing w:after="0" w:line="360" w:lineRule="auto"/>
        <w:ind w:left="9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</w:t>
      </w:r>
      <w:r w:rsidRPr="005A5CC2">
        <w:rPr>
          <w:rFonts w:ascii="Times New Roman" w:eastAsia="Times New Roman" w:hAnsi="Times New Roman" w:cs="Times New Roman"/>
          <w:sz w:val="24"/>
          <w:szCs w:val="24"/>
        </w:rPr>
        <w:t>бладает способностью к поддержанию атмосферы позитивного мировосприятия во всех случаях руководства детским туристско-краеведческим объединением</w:t>
      </w:r>
    </w:p>
    <w:p w:rsidR="00904818" w:rsidRPr="005A5CC2" w:rsidRDefault="004E5059" w:rsidP="00517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Стратегическ</w:t>
      </w:r>
      <w:r w:rsidR="00517DD8">
        <w:rPr>
          <w:rFonts w:ascii="Times New Roman" w:hAnsi="Times New Roman" w:cs="Times New Roman"/>
          <w:b/>
          <w:bCs/>
          <w:sz w:val="24"/>
          <w:szCs w:val="24"/>
        </w:rPr>
        <w:t xml:space="preserve">ая цель Программы - </w:t>
      </w:r>
      <w:r w:rsidR="00517DD8">
        <w:rPr>
          <w:rFonts w:ascii="Times New Roman" w:hAnsi="Times New Roman" w:cs="Times New Roman"/>
          <w:sz w:val="24"/>
          <w:szCs w:val="24"/>
        </w:rPr>
        <w:t>с</w:t>
      </w:r>
      <w:r w:rsidR="00904818" w:rsidRPr="005A5CC2">
        <w:rPr>
          <w:rFonts w:ascii="Times New Roman" w:hAnsi="Times New Roman" w:cs="Times New Roman"/>
          <w:sz w:val="24"/>
          <w:szCs w:val="24"/>
        </w:rPr>
        <w:t>оздание условий для функционирования и устойчивого развития МБУ ДО «СДЮТиЭ», обеспечивающих повышение качества и доступности дополнительного образования; развитие кадрового потенциала учреждения; формирование у учащихся культуры здорового, безопасного образа жизни, общечеловеческих ценностей и основных учебных компетенций обучающихся</w:t>
      </w:r>
    </w:p>
    <w:p w:rsidR="005F5005" w:rsidRPr="005A5CC2" w:rsidRDefault="00CE5451" w:rsidP="005A5CC2">
      <w:pPr>
        <w:pStyle w:val="a7"/>
        <w:tabs>
          <w:tab w:val="left" w:pos="8820"/>
        </w:tabs>
        <w:spacing w:line="360" w:lineRule="auto"/>
        <w:ind w:firstLine="709"/>
        <w:jc w:val="both"/>
      </w:pPr>
      <w:r w:rsidRPr="005A5CC2">
        <w:rPr>
          <w:b/>
          <w:bCs/>
        </w:rPr>
        <w:t>МБУ ДО</w:t>
      </w:r>
      <w:r w:rsidR="005F5005" w:rsidRPr="005A5CC2">
        <w:rPr>
          <w:b/>
          <w:bCs/>
        </w:rPr>
        <w:t xml:space="preserve"> «СДЮТиЭ» готово выполнить следующие педагогические задачи</w:t>
      </w:r>
      <w:r w:rsidR="005F5005" w:rsidRPr="005A5CC2">
        <w:t>: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обновить программно-методическое обеспечение образовательной организации и систему конкурсных мероприятий для учащихся с учетом современных требований;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совершенствовать содержание, организационные формы, методы и технологии дополнительного образования;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обеспечить доступность образовательных услуг, реализацию возможностей учащихся, в т.ч. детей с ОВЗ при освоении программ туристско-краеведческой направленности;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повысить уровень профессиональной компетентности педагогических работников;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обеспечить необходимые условия для личностного развития, укрепления здоровья, жизненного и профессионального самоопределения и творческого развития детей и подростков;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содействовать организации содержательного досуга; формировать у учащихся социальную активность, гражданскую позицию, культуру общения и поведения в социуме;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привить обучающимся навыки бесконфликтного взаимодействия с окружающей природной и социальной средой;</w:t>
      </w:r>
    </w:p>
    <w:p w:rsidR="00517DD8" w:rsidRPr="001C79CD" w:rsidRDefault="00517DD8" w:rsidP="00517D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развить сетевое взаимодействие для совершенствования образовательной деятельности;</w:t>
      </w:r>
    </w:p>
    <w:p w:rsidR="006C6467" w:rsidRDefault="00517DD8" w:rsidP="00517DD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79CD">
        <w:rPr>
          <w:rFonts w:ascii="Times New Roman" w:hAnsi="Times New Roman" w:cs="Times New Roman"/>
          <w:sz w:val="24"/>
          <w:szCs w:val="24"/>
        </w:rPr>
        <w:t>способствовать подготовке спортивного резерва Норильска и Красноярского края, в том числе из числа учащихся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DD8" w:rsidRPr="005A5CC2" w:rsidRDefault="00517DD8" w:rsidP="00517DD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7DD8" w:rsidRDefault="00517D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E5059" w:rsidRPr="005A5CC2" w:rsidRDefault="006B76C6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4E5059"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и целевые индикаторы </w:t>
      </w:r>
    </w:p>
    <w:p w:rsidR="00EB5BFD" w:rsidRPr="005A5CC2" w:rsidRDefault="00EB5BFD" w:rsidP="005A5CC2">
      <w:pPr>
        <w:pStyle w:val="a4"/>
        <w:numPr>
          <w:ilvl w:val="0"/>
          <w:numId w:val="5"/>
        </w:numPr>
        <w:tabs>
          <w:tab w:val="left" w:pos="741"/>
        </w:tabs>
        <w:autoSpaceDE w:val="0"/>
        <w:autoSpaceDN w:val="0"/>
        <w:adjustRightInd w:val="0"/>
        <w:spacing w:after="0" w:line="360" w:lineRule="auto"/>
        <w:ind w:left="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востребованность</w:t>
      </w:r>
      <w:r w:rsidR="006B76C6" w:rsidRPr="005A5CC2">
        <w:rPr>
          <w:rFonts w:ascii="Times New Roman" w:hAnsi="Times New Roman" w:cs="Times New Roman"/>
          <w:sz w:val="24"/>
          <w:szCs w:val="24"/>
        </w:rPr>
        <w:t xml:space="preserve"> </w:t>
      </w:r>
      <w:r w:rsidRPr="005A5CC2">
        <w:rPr>
          <w:rFonts w:ascii="Times New Roman" w:hAnsi="Times New Roman" w:cs="Times New Roman"/>
          <w:sz w:val="24"/>
          <w:szCs w:val="24"/>
        </w:rPr>
        <w:t xml:space="preserve">реализуемых в ОУ дополнительных </w:t>
      </w:r>
      <w:r w:rsidR="00BD602E" w:rsidRPr="005A5CC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5A5CC2">
        <w:rPr>
          <w:rFonts w:ascii="Times New Roman" w:hAnsi="Times New Roman" w:cs="Times New Roman"/>
          <w:sz w:val="24"/>
          <w:szCs w:val="24"/>
        </w:rPr>
        <w:t>общеразвивающих программ туристско-краеведческой направленности;</w:t>
      </w:r>
    </w:p>
    <w:p w:rsidR="00EB5BFD" w:rsidRPr="005A5CC2" w:rsidRDefault="00EB5BFD" w:rsidP="005A5CC2">
      <w:pPr>
        <w:pStyle w:val="a4"/>
        <w:numPr>
          <w:ilvl w:val="0"/>
          <w:numId w:val="5"/>
        </w:numPr>
        <w:tabs>
          <w:tab w:val="left" w:pos="741"/>
        </w:tabs>
        <w:autoSpaceDE w:val="0"/>
        <w:autoSpaceDN w:val="0"/>
        <w:adjustRightInd w:val="0"/>
        <w:spacing w:after="0" w:line="360" w:lineRule="auto"/>
        <w:ind w:left="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создание эффективных организационно-правовых, управленческих условий для реализации дополнительных </w:t>
      </w:r>
      <w:r w:rsidR="00BD602E" w:rsidRPr="005A5CC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5A5CC2">
        <w:rPr>
          <w:rFonts w:ascii="Times New Roman" w:hAnsi="Times New Roman" w:cs="Times New Roman"/>
          <w:sz w:val="24"/>
          <w:szCs w:val="24"/>
        </w:rPr>
        <w:t>общеразвивающих программ;</w:t>
      </w:r>
    </w:p>
    <w:p w:rsidR="00EB5BFD" w:rsidRPr="005A5CC2" w:rsidRDefault="00EB5BFD" w:rsidP="005A5CC2">
      <w:pPr>
        <w:pStyle w:val="a4"/>
        <w:numPr>
          <w:ilvl w:val="0"/>
          <w:numId w:val="5"/>
        </w:numPr>
        <w:tabs>
          <w:tab w:val="left" w:pos="741"/>
        </w:tabs>
        <w:autoSpaceDE w:val="0"/>
        <w:autoSpaceDN w:val="0"/>
        <w:adjustRightInd w:val="0"/>
        <w:spacing w:after="0" w:line="360" w:lineRule="auto"/>
        <w:ind w:left="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повышение эффективности системы управления в учреждении;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  <w:spacing w:val="-8"/>
        </w:rPr>
      </w:pPr>
      <w:r w:rsidRPr="005A5CC2">
        <w:rPr>
          <w:rFonts w:eastAsiaTheme="minorEastAsia"/>
          <w:spacing w:val="-8"/>
        </w:rPr>
        <w:t>укрепление и развитие кадрового потенциала ОУ;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</w:rPr>
      </w:pPr>
      <w:r w:rsidRPr="005A5CC2">
        <w:rPr>
          <w:rFonts w:eastAsiaTheme="minorEastAsia"/>
        </w:rPr>
        <w:t>обновление программно-методического обеспечени</w:t>
      </w:r>
      <w:r w:rsidR="00517DD8">
        <w:rPr>
          <w:rFonts w:eastAsiaTheme="minorEastAsia"/>
        </w:rPr>
        <w:t xml:space="preserve">я образовательной деятельности </w:t>
      </w:r>
      <w:r w:rsidR="00CE5451" w:rsidRPr="005A5CC2">
        <w:rPr>
          <w:rFonts w:eastAsiaTheme="minorEastAsia"/>
        </w:rPr>
        <w:t>МБУ ДО</w:t>
      </w:r>
      <w:r w:rsidRPr="005A5CC2">
        <w:rPr>
          <w:rFonts w:eastAsiaTheme="minorEastAsia"/>
        </w:rPr>
        <w:t xml:space="preserve"> «СДЮТиЭ»;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</w:pPr>
      <w:r w:rsidRPr="005A5CC2">
        <w:rPr>
          <w:rFonts w:eastAsiaTheme="minorEastAsia"/>
        </w:rPr>
        <w:t>создание эффективной системы мониторинга качества дополнительного образования;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</w:rPr>
      </w:pPr>
      <w:r w:rsidRPr="005A5CC2">
        <w:t>рост вовлеченных детей и подростков в туристско-краеведческую деятельность, формирование здорового образа жизни;</w:t>
      </w:r>
      <w:r w:rsidRPr="005A5CC2">
        <w:rPr>
          <w:rFonts w:eastAsiaTheme="minorEastAsia"/>
        </w:rPr>
        <w:t xml:space="preserve"> усиление воспитательных функций системы дополнительного образования</w:t>
      </w:r>
      <w:r w:rsidRPr="005A5CC2">
        <w:t>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</w:rPr>
      </w:pPr>
      <w:r w:rsidRPr="005A5CC2">
        <w:t>у</w:t>
      </w:r>
      <w:r w:rsidR="006B76C6" w:rsidRPr="005A5CC2">
        <w:t>величение количества</w:t>
      </w:r>
      <w:r w:rsidRPr="005A5CC2">
        <w:t xml:space="preserve"> социальных партнеров, </w:t>
      </w:r>
      <w:r w:rsidRPr="005A5CC2">
        <w:rPr>
          <w:rFonts w:eastAsiaTheme="minorEastAsia"/>
        </w:rPr>
        <w:t>участвующих в образовательном процессе; развитие связей и сетевого взаимодействия с различными социальными партнерами;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</w:rPr>
      </w:pPr>
      <w:r w:rsidRPr="005A5CC2">
        <w:rPr>
          <w:rFonts w:eastAsiaTheme="minorEastAsia"/>
        </w:rPr>
        <w:t>улучшение условий труда и жизнедеятельности участников образовательного процесса ОУ; укрепление материально-технической базы учреждения;</w:t>
      </w:r>
    </w:p>
    <w:p w:rsidR="00EB5BFD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</w:rPr>
      </w:pPr>
      <w:r w:rsidRPr="005A5CC2">
        <w:rPr>
          <w:rFonts w:eastAsiaTheme="minorEastAsia"/>
        </w:rPr>
        <w:t>создание условий, обеспечивающих личностный рост всех субъектов образовательного процесса;</w:t>
      </w:r>
    </w:p>
    <w:p w:rsidR="004E5059" w:rsidRPr="005A5CC2" w:rsidRDefault="00EB5BFD" w:rsidP="005A5CC2">
      <w:pPr>
        <w:pStyle w:val="a7"/>
        <w:numPr>
          <w:ilvl w:val="0"/>
          <w:numId w:val="5"/>
        </w:numPr>
        <w:tabs>
          <w:tab w:val="left" w:pos="741"/>
        </w:tabs>
        <w:spacing w:line="360" w:lineRule="auto"/>
        <w:ind w:left="9" w:firstLine="425"/>
        <w:jc w:val="both"/>
        <w:rPr>
          <w:rFonts w:eastAsiaTheme="minorEastAsia"/>
        </w:rPr>
      </w:pPr>
      <w:r w:rsidRPr="005A5CC2">
        <w:t xml:space="preserve">формирование привлекательного имиджа </w:t>
      </w:r>
      <w:r w:rsidR="00CE5451" w:rsidRPr="005A5CC2">
        <w:t>МБУ ДО</w:t>
      </w:r>
      <w:r w:rsidRPr="005A5CC2">
        <w:t xml:space="preserve"> «СДЮТиЭ»</w:t>
      </w:r>
      <w:r w:rsidR="00517DD8">
        <w:t>.</w:t>
      </w:r>
    </w:p>
    <w:p w:rsidR="00F21E6C" w:rsidRPr="005A5CC2" w:rsidRDefault="00F21E6C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Целевые индикаторы программы</w:t>
      </w:r>
      <w:r w:rsidR="003E64C2" w:rsidRPr="005A5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3677"/>
        <w:gridCol w:w="830"/>
        <w:gridCol w:w="831"/>
        <w:gridCol w:w="830"/>
        <w:gridCol w:w="831"/>
        <w:gridCol w:w="830"/>
        <w:gridCol w:w="831"/>
        <w:gridCol w:w="831"/>
      </w:tblGrid>
      <w:tr w:rsidR="00517DD8" w:rsidRPr="003F0B9D" w:rsidTr="008378F4">
        <w:trPr>
          <w:trHeight w:val="146"/>
        </w:trPr>
        <w:tc>
          <w:tcPr>
            <w:tcW w:w="0" w:type="auto"/>
            <w:shd w:val="clear" w:color="auto" w:fill="D9D9D9" w:themeFill="background1" w:themeFillShade="D9"/>
          </w:tcPr>
          <w:p w:rsidR="003F0B9D" w:rsidRPr="003F0B9D" w:rsidRDefault="003F0B9D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17DD8" w:rsidRPr="003F0B9D" w:rsidRDefault="003F0B9D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517DD8" w:rsidRPr="003F0B9D" w:rsidRDefault="003F0B9D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517DD8" w:rsidRPr="003F0B9D" w:rsidRDefault="00517DD8" w:rsidP="003F0B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281367" w:rsidRPr="005A5CC2" w:rsidTr="008378F4">
        <w:trPr>
          <w:trHeight w:val="562"/>
        </w:trPr>
        <w:tc>
          <w:tcPr>
            <w:tcW w:w="0" w:type="auto"/>
            <w:vAlign w:val="center"/>
          </w:tcPr>
          <w:p w:rsidR="00BD602E" w:rsidRPr="005A5CC2" w:rsidRDefault="00BD602E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5A5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77" w:type="dxa"/>
            <w:vAlign w:val="center"/>
          </w:tcPr>
          <w:p w:rsidR="00BD602E" w:rsidRPr="005A5CC2" w:rsidRDefault="00BD602E" w:rsidP="005A5CC2">
            <w:p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услуг дополнительного образования (%)</w:t>
            </w:r>
          </w:p>
        </w:tc>
        <w:tc>
          <w:tcPr>
            <w:tcW w:w="830" w:type="dxa"/>
            <w:vAlign w:val="center"/>
          </w:tcPr>
          <w:p w:rsidR="00BD602E" w:rsidRPr="005A5CC2" w:rsidRDefault="00BD602E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</w:t>
            </w:r>
          </w:p>
        </w:tc>
        <w:tc>
          <w:tcPr>
            <w:tcW w:w="831" w:type="dxa"/>
            <w:vAlign w:val="center"/>
          </w:tcPr>
          <w:p w:rsidR="00BD602E" w:rsidRPr="005A5CC2" w:rsidRDefault="00BD602E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830" w:type="dxa"/>
            <w:vAlign w:val="center"/>
          </w:tcPr>
          <w:p w:rsidR="00BD602E" w:rsidRPr="005A5CC2" w:rsidRDefault="00BD602E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831" w:type="dxa"/>
            <w:vAlign w:val="center"/>
          </w:tcPr>
          <w:p w:rsidR="00BD602E" w:rsidRPr="005A5CC2" w:rsidRDefault="00BD602E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830" w:type="dxa"/>
            <w:vAlign w:val="center"/>
          </w:tcPr>
          <w:p w:rsidR="00BD602E" w:rsidRPr="005A5CC2" w:rsidRDefault="00BD602E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31" w:type="dxa"/>
            <w:vAlign w:val="center"/>
          </w:tcPr>
          <w:p w:rsidR="00BD602E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ниже 90</w:t>
            </w:r>
          </w:p>
        </w:tc>
        <w:tc>
          <w:tcPr>
            <w:tcW w:w="831" w:type="dxa"/>
            <w:vAlign w:val="center"/>
          </w:tcPr>
          <w:p w:rsidR="00BD602E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ниже 90</w:t>
            </w:r>
          </w:p>
        </w:tc>
      </w:tr>
      <w:tr w:rsidR="00281367" w:rsidRPr="005A5CC2" w:rsidTr="008378F4">
        <w:trPr>
          <w:trHeight w:val="562"/>
        </w:trPr>
        <w:tc>
          <w:tcPr>
            <w:tcW w:w="0" w:type="auto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77" w:type="dxa"/>
            <w:vAlign w:val="center"/>
          </w:tcPr>
          <w:p w:rsidR="00281367" w:rsidRPr="005A5CC2" w:rsidRDefault="00281367" w:rsidP="005A5CC2">
            <w:p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стабильность со</w:t>
            </w:r>
            <w:r w:rsidR="008378F4">
              <w:rPr>
                <w:rFonts w:ascii="Times New Roman" w:hAnsi="Times New Roman" w:cs="Times New Roman"/>
                <w:sz w:val="24"/>
                <w:szCs w:val="24"/>
              </w:rPr>
              <w:t xml:space="preserve">хранности контингента учащихся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ОУ (%)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ниже 90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ниже 90</w:t>
            </w:r>
          </w:p>
        </w:tc>
      </w:tr>
      <w:tr w:rsidR="00281367" w:rsidRPr="005A5CC2" w:rsidTr="008378F4">
        <w:trPr>
          <w:trHeight w:val="545"/>
        </w:trPr>
        <w:tc>
          <w:tcPr>
            <w:tcW w:w="0" w:type="auto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77" w:type="dxa"/>
            <w:vAlign w:val="center"/>
          </w:tcPr>
          <w:p w:rsidR="00281367" w:rsidRPr="005A5CC2" w:rsidRDefault="00281367" w:rsidP="005A5CC2">
            <w:p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первую и высшую категории от общего числа педагогов ОУ (%)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281367" w:rsidRPr="005A5CC2" w:rsidTr="008378F4">
        <w:trPr>
          <w:trHeight w:val="1106"/>
        </w:trPr>
        <w:tc>
          <w:tcPr>
            <w:tcW w:w="0" w:type="auto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677" w:type="dxa"/>
            <w:vAlign w:val="center"/>
          </w:tcPr>
          <w:p w:rsidR="00281367" w:rsidRPr="005A5CC2" w:rsidRDefault="00281367" w:rsidP="005A5CC2">
            <w:p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наличие победителей, приз</w:t>
            </w:r>
            <w:r w:rsidR="00173B06" w:rsidRPr="005A5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ров и участников в творческих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конкурсах, смотрах, фестивалях, спортивных соревнованиях регионального и общероссийского уровней 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830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831" w:type="dxa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281367" w:rsidRPr="005A5CC2" w:rsidTr="008378F4">
        <w:trPr>
          <w:trHeight w:val="290"/>
        </w:trPr>
        <w:tc>
          <w:tcPr>
            <w:tcW w:w="0" w:type="auto"/>
            <w:vAlign w:val="center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77" w:type="dxa"/>
            <w:vAlign w:val="center"/>
          </w:tcPr>
          <w:p w:rsidR="00281367" w:rsidRPr="005A5CC2" w:rsidRDefault="00281367" w:rsidP="005A5CC2">
            <w:pPr>
              <w:tabs>
                <w:tab w:val="left" w:pos="68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доля внебюджетного финансирования (%)</w:t>
            </w:r>
          </w:p>
        </w:tc>
        <w:tc>
          <w:tcPr>
            <w:tcW w:w="830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5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81367" w:rsidRPr="005A5CC2" w:rsidRDefault="00281367" w:rsidP="005A5C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6C6467" w:rsidRPr="003F0B9D" w:rsidRDefault="006C6467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6B76C6" w:rsidRPr="003F0B9D" w:rsidRDefault="006B76C6" w:rsidP="003F0B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9D">
        <w:rPr>
          <w:rFonts w:ascii="Times New Roman" w:hAnsi="Times New Roman" w:cs="Times New Roman"/>
          <w:b/>
          <w:bCs/>
          <w:sz w:val="24"/>
          <w:szCs w:val="24"/>
        </w:rPr>
        <w:t>Оценка возможных рисков при реализации Программы развития</w:t>
      </w:r>
    </w:p>
    <w:p w:rsidR="006B76C6" w:rsidRPr="003F0B9D" w:rsidRDefault="006B76C6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39"/>
        <w:gridCol w:w="1495"/>
        <w:gridCol w:w="1495"/>
        <w:gridCol w:w="1495"/>
        <w:gridCol w:w="1496"/>
      </w:tblGrid>
      <w:tr w:rsidR="006B76C6" w:rsidRPr="005A5CC2" w:rsidTr="002F46B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6B76C6" w:rsidRPr="003F0B9D" w:rsidRDefault="003F0B9D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39" w:type="dxa"/>
            <w:vMerge w:val="restart"/>
            <w:shd w:val="clear" w:color="auto" w:fill="D9D9D9" w:themeFill="background1" w:themeFillShade="D9"/>
            <w:vAlign w:val="center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проектных рисков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6B76C6" w:rsidRPr="003F0B9D" w:rsidRDefault="006B76C6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вероятности</w:t>
            </w:r>
          </w:p>
        </w:tc>
        <w:tc>
          <w:tcPr>
            <w:tcW w:w="2991" w:type="dxa"/>
            <w:gridSpan w:val="2"/>
            <w:shd w:val="clear" w:color="auto" w:fill="D9D9D9" w:themeFill="background1" w:themeFillShade="D9"/>
            <w:vAlign w:val="center"/>
          </w:tcPr>
          <w:p w:rsidR="006B76C6" w:rsidRPr="003F0B9D" w:rsidRDefault="006B76C6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воздействия на реализацию Программы</w:t>
            </w:r>
          </w:p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</w:p>
        </w:tc>
      </w:tr>
      <w:tr w:rsidR="006B76C6" w:rsidRPr="005A5CC2" w:rsidTr="002F46B0">
        <w:tc>
          <w:tcPr>
            <w:tcW w:w="534" w:type="dxa"/>
            <w:vMerge/>
            <w:shd w:val="clear" w:color="auto" w:fill="D9D9D9" w:themeFill="background1" w:themeFillShade="D9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vMerge/>
            <w:shd w:val="clear" w:color="auto" w:fill="D9D9D9" w:themeFill="background1" w:themeFillShade="D9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6B76C6" w:rsidRPr="003F0B9D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</w:tr>
      <w:tr w:rsidR="006B76C6" w:rsidRPr="005A5CC2" w:rsidTr="002F46B0">
        <w:tc>
          <w:tcPr>
            <w:tcW w:w="534" w:type="dxa"/>
          </w:tcPr>
          <w:p w:rsidR="006B76C6" w:rsidRPr="005A5CC2" w:rsidRDefault="006B76C6" w:rsidP="005A5CC2">
            <w:pPr>
              <w:pStyle w:val="a4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B76C6" w:rsidRPr="005A5CC2" w:rsidRDefault="006B76C6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стране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C6" w:rsidRPr="005A5CC2" w:rsidTr="002F46B0">
        <w:tc>
          <w:tcPr>
            <w:tcW w:w="534" w:type="dxa"/>
          </w:tcPr>
          <w:p w:rsidR="006B76C6" w:rsidRPr="005A5CC2" w:rsidRDefault="006B76C6" w:rsidP="005A5CC2">
            <w:pPr>
              <w:pStyle w:val="a4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Финансовые риски</w:t>
            </w:r>
            <w:r w:rsidR="009A6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</w:t>
            </w:r>
          </w:p>
          <w:p w:rsidR="006B76C6" w:rsidRPr="005A5CC2" w:rsidRDefault="006B76C6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реализацией Программы развития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C6" w:rsidRPr="005A5CC2" w:rsidTr="002F46B0">
        <w:tc>
          <w:tcPr>
            <w:tcW w:w="534" w:type="dxa"/>
          </w:tcPr>
          <w:p w:rsidR="006B76C6" w:rsidRPr="005A5CC2" w:rsidRDefault="006B76C6" w:rsidP="005A5CC2">
            <w:pPr>
              <w:pStyle w:val="a4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Преобладание интересов текущей</w:t>
            </w:r>
          </w:p>
          <w:p w:rsidR="006B76C6" w:rsidRPr="005A5CC2" w:rsidRDefault="006B76C6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деятельности над задачами развития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76C6" w:rsidRPr="005A5CC2" w:rsidTr="002F46B0">
        <w:tc>
          <w:tcPr>
            <w:tcW w:w="534" w:type="dxa"/>
          </w:tcPr>
          <w:p w:rsidR="006B76C6" w:rsidRPr="005A5CC2" w:rsidRDefault="006B76C6" w:rsidP="005A5CC2">
            <w:pPr>
              <w:pStyle w:val="a4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Уменьшение доли мотивированных</w:t>
            </w:r>
          </w:p>
          <w:p w:rsidR="006B76C6" w:rsidRPr="005A5CC2" w:rsidRDefault="006B76C6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76C6" w:rsidRPr="005A5CC2" w:rsidTr="002F46B0">
        <w:tc>
          <w:tcPr>
            <w:tcW w:w="534" w:type="dxa"/>
          </w:tcPr>
          <w:p w:rsidR="006B76C6" w:rsidRPr="005A5CC2" w:rsidRDefault="006B76C6" w:rsidP="005A5CC2">
            <w:pPr>
              <w:pStyle w:val="a4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Сопротивление педагогов в ходе</w:t>
            </w:r>
          </w:p>
          <w:p w:rsidR="006B76C6" w:rsidRPr="005A5CC2" w:rsidRDefault="006B76C6" w:rsidP="005A5C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76C6" w:rsidRPr="005A5CC2" w:rsidTr="002F46B0">
        <w:tc>
          <w:tcPr>
            <w:tcW w:w="534" w:type="dxa"/>
          </w:tcPr>
          <w:p w:rsidR="006B76C6" w:rsidRPr="005A5CC2" w:rsidRDefault="006B76C6" w:rsidP="005A5CC2">
            <w:pPr>
              <w:pStyle w:val="a4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Смысловая и ценностная дезориентация</w:t>
            </w:r>
          </w:p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общества в целом, образовательной организации и родителей (законных представителей) в</w:t>
            </w:r>
          </w:p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частности (конфликт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</w:t>
            </w:r>
          </w:p>
          <w:p w:rsidR="006B76C6" w:rsidRPr="005A5CC2" w:rsidRDefault="006B76C6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ценностей с ценностями модернизации)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B76C6" w:rsidRPr="005A5CC2" w:rsidRDefault="006B76C6" w:rsidP="003F0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B76C6" w:rsidRPr="005A5CC2" w:rsidRDefault="006B76C6" w:rsidP="005A5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6C6" w:rsidRPr="005A5CC2" w:rsidRDefault="006B76C6" w:rsidP="005A5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Для минимизации проявления и воздействия внутренних рисков на деятельность по реализации Программы будет разработан следующий комплекс мер:</w:t>
      </w:r>
    </w:p>
    <w:p w:rsidR="006B76C6" w:rsidRPr="005A5CC2" w:rsidRDefault="006B76C6" w:rsidP="005A5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1) формирование эффективной и открытой системы управления;</w:t>
      </w:r>
    </w:p>
    <w:p w:rsidR="006B76C6" w:rsidRPr="005A5CC2" w:rsidRDefault="006B76C6" w:rsidP="005A5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2) активное вовлечение педагогов в процессы реформирования, прозрачная система мотивации, стимулирования. Планомерное повышение квалификации педагогов и формирование кадрового резерва;</w:t>
      </w:r>
    </w:p>
    <w:p w:rsidR="006B76C6" w:rsidRPr="005A5CC2" w:rsidRDefault="006B76C6" w:rsidP="005A5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3) регулярное информирование сотрудников обо всех происходящих процессах и изменениях, включающее публичное представление текущих результатов реализации Программы развития на сайте образовательной организации. Привлечение широкого круга педагогов для решения конкретных практических задач, регулярное проведение открытых мероприятий по результатам реализации Программы;</w:t>
      </w:r>
    </w:p>
    <w:p w:rsidR="006B76C6" w:rsidRPr="005A5CC2" w:rsidRDefault="006B76C6" w:rsidP="005A5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4) построение системы регулярного мониторинга и оценки реализации Программы развития, обеспечивающее постоянный контроль и анализ выполнения запланированных мероприятий в ходе реализации Программы. Важной составляющей системы должна стать внутренняя и внешняя экспертиза реализации Программы развития на всех этапах.</w:t>
      </w:r>
    </w:p>
    <w:p w:rsidR="00B33F28" w:rsidRPr="005A5CC2" w:rsidRDefault="00B33F28" w:rsidP="005A5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BFD" w:rsidRPr="005A5CC2" w:rsidRDefault="00EB5BFD" w:rsidP="003F0B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5A5CC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A5CC2">
        <w:rPr>
          <w:rFonts w:ascii="Times New Roman" w:hAnsi="Times New Roman" w:cs="Times New Roman"/>
          <w:b/>
          <w:bCs/>
          <w:sz w:val="24"/>
          <w:szCs w:val="24"/>
        </w:rPr>
        <w:t>. СОДЕРЖАТЕЛЬНЫЙ</w:t>
      </w:r>
    </w:p>
    <w:p w:rsidR="004E5059" w:rsidRPr="005A5CC2" w:rsidRDefault="004E5059" w:rsidP="003F0B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b/>
          <w:bCs/>
          <w:sz w:val="24"/>
          <w:szCs w:val="24"/>
        </w:rPr>
        <w:t>1. Система программных мероприят</w:t>
      </w:r>
      <w:r w:rsidR="003F0B9D">
        <w:rPr>
          <w:rFonts w:ascii="Times New Roman" w:hAnsi="Times New Roman" w:cs="Times New Roman"/>
          <w:b/>
          <w:bCs/>
          <w:sz w:val="24"/>
          <w:szCs w:val="24"/>
        </w:rPr>
        <w:t xml:space="preserve">ий по реализации целей и задач </w:t>
      </w:r>
      <w:r w:rsidRPr="005A5CC2">
        <w:rPr>
          <w:rFonts w:ascii="Times New Roman" w:hAnsi="Times New Roman" w:cs="Times New Roman"/>
          <w:b/>
          <w:bCs/>
          <w:sz w:val="24"/>
          <w:szCs w:val="24"/>
        </w:rPr>
        <w:t>Программы развития</w:t>
      </w:r>
    </w:p>
    <w:p w:rsidR="004E5059" w:rsidRPr="003F0B9D" w:rsidRDefault="004E5059" w:rsidP="005A5CC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1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49"/>
        <w:gridCol w:w="2655"/>
        <w:gridCol w:w="1553"/>
        <w:gridCol w:w="1615"/>
      </w:tblGrid>
      <w:tr w:rsidR="004E5059" w:rsidRPr="005A5CC2" w:rsidTr="003F0B9D">
        <w:tc>
          <w:tcPr>
            <w:tcW w:w="567" w:type="dxa"/>
            <w:shd w:val="clear" w:color="auto" w:fill="D9D9D9" w:themeFill="background1" w:themeFillShade="D9"/>
          </w:tcPr>
          <w:p w:rsidR="004E5059" w:rsidRPr="003F0B9D" w:rsidRDefault="000E48B2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виды</w:t>
            </w:r>
          </w:p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</w:t>
            </w:r>
          </w:p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</w:t>
            </w:r>
          </w:p>
          <w:p w:rsidR="004E5059" w:rsidRPr="003F0B9D" w:rsidRDefault="004E5059" w:rsidP="003F0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  <w:tr w:rsidR="004E5059" w:rsidRPr="005A5CC2" w:rsidTr="00F40728">
        <w:tc>
          <w:tcPr>
            <w:tcW w:w="9639" w:type="dxa"/>
            <w:gridSpan w:val="5"/>
          </w:tcPr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этап — 2019</w:t>
            </w:r>
            <w:r w:rsidR="004E5059"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разработка и внедрение структурных инноваций в деятельн</w:t>
            </w:r>
            <w:r w:rsidR="00281367"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ость Станции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аналитического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обоснования Программы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Разработка целей 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проектных идей 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Защита Программы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281367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«СДЮТиЭ»,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принятая всеми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2F46B0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1367" w:rsidRPr="005A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4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мотивационной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готовности участников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процесса к включению в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развития и целевое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коллектива через систему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внутристанционной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методической подготовки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План методической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«СДЮТиЭ»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взаимодействия структур</w:t>
            </w:r>
          </w:p>
          <w:p w:rsidR="004E5059" w:rsidRPr="003F0B9D" w:rsidRDefault="004E5059" w:rsidP="00664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2655" w:type="dxa"/>
          </w:tcPr>
          <w:p w:rsidR="004E5059" w:rsidRPr="0066451C" w:rsidRDefault="0066451C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1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устойчивой структуры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1367" w:rsidRPr="005A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Информатизация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процесса и процессов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1C" w:rsidRDefault="0066451C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Расширенная медиатека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в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УВП и управлении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дистанционных</w:t>
            </w:r>
          </w:p>
          <w:p w:rsidR="004E5059" w:rsidRPr="005A5CC2" w:rsidRDefault="0066451C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сетевых программ</w:t>
            </w:r>
          </w:p>
          <w:p w:rsidR="004E5059" w:rsidRPr="005A5CC2" w:rsidRDefault="004E5059" w:rsidP="00664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66451C">
              <w:rPr>
                <w:rFonts w:ascii="Times New Roman" w:hAnsi="Times New Roman" w:cs="Times New Roman"/>
                <w:sz w:val="24"/>
                <w:szCs w:val="24"/>
              </w:rPr>
              <w:t>алгоритма действий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профессионального стандарта педагога дополнительного образования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281367" w:rsidP="00664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45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Разработка системы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</w:t>
            </w:r>
            <w:r w:rsidR="00281367"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выполнения Программы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553" w:type="dxa"/>
          </w:tcPr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МС</w:t>
            </w:r>
          </w:p>
        </w:tc>
      </w:tr>
      <w:tr w:rsidR="004E5059" w:rsidRPr="005A5CC2" w:rsidTr="00F40728">
        <w:tc>
          <w:tcPr>
            <w:tcW w:w="9639" w:type="dxa"/>
            <w:gridSpan w:val="5"/>
          </w:tcPr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этап — 2020-2024 </w:t>
            </w:r>
            <w:r w:rsidR="004E5059"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переход к устойчивой реализации новой модели организации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современной образовательной среды и ее содержания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качества преподавания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9A6C7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коллектива через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курсовую подготовку,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взаимодействие,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внутристанционное обучение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Развитие системы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 профессионального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педагогов </w:t>
            </w:r>
            <w:r w:rsidR="00CE5451" w:rsidRPr="005A5CC2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«СДЮТиЭ»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1A" w:rsidRDefault="001D551A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1A" w:rsidRPr="005A5CC2" w:rsidRDefault="001D551A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Сформированный банк программ курсов, кружков,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по НМ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Внедрение новых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подходов к организации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процесса,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полноценное развитие и реализацию потенциала учащихся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Внедрение профессионального стандарта педагога дополнительного образования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Повысить показатель</w:t>
            </w:r>
            <w:r w:rsidR="00281367"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качеством образовательного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процесса учащихся, их родителей и социального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окружения не менее 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Обеспечение перехода на</w:t>
            </w:r>
            <w:r w:rsidR="00281367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уровень социально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значимых результатов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8378F4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</w:p>
        </w:tc>
        <w:tc>
          <w:tcPr>
            <w:tcW w:w="1553" w:type="dxa"/>
          </w:tcPr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2024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До 2024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281367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Создание модели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615" w:type="dxa"/>
          </w:tcPr>
          <w:p w:rsidR="004E5059" w:rsidRPr="005A5CC2" w:rsidRDefault="00F32165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Информатизация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Единое информационное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пространство, доступное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Сеть автоматизированного</w:t>
            </w:r>
          </w:p>
          <w:p w:rsidR="004E5059" w:rsidRPr="005A5CC2" w:rsidRDefault="008378F4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документооборота </w:t>
            </w:r>
            <w:r w:rsidR="004E5059"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делопроизводства, с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постоянно пополняемым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банком данных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615" w:type="dxa"/>
          </w:tcPr>
          <w:p w:rsidR="004E5059" w:rsidRPr="008378F4" w:rsidRDefault="00F32165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F4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НМР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Развитие системы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социального партн</w:t>
            </w:r>
            <w:r w:rsidR="00173B06" w:rsidRPr="003F0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рства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участниками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на основе группового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командного взаимодействия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Достигнуть высокий уровень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гражданского самосознания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и поведения учащихся, педаг</w:t>
            </w:r>
            <w:r w:rsidR="008378F4">
              <w:rPr>
                <w:rFonts w:ascii="Times New Roman" w:hAnsi="Times New Roman" w:cs="Times New Roman"/>
                <w:sz w:val="24"/>
                <w:szCs w:val="24"/>
              </w:rPr>
              <w:t xml:space="preserve">огов, </w:t>
            </w: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615" w:type="dxa"/>
          </w:tcPr>
          <w:p w:rsidR="004E5059" w:rsidRPr="005A5CC2" w:rsidRDefault="00F32165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</w:t>
            </w:r>
          </w:p>
        </w:tc>
      </w:tr>
      <w:tr w:rsidR="004E5059" w:rsidRPr="005A5CC2" w:rsidTr="00F40728">
        <w:tc>
          <w:tcPr>
            <w:tcW w:w="9639" w:type="dxa"/>
            <w:gridSpan w:val="5"/>
          </w:tcPr>
          <w:p w:rsidR="004E5059" w:rsidRPr="005A5CC2" w:rsidRDefault="00F32165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 этап — 2024-2025 </w:t>
            </w:r>
            <w:r w:rsidR="004E5059"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мониторинг эффективности работы по внедрению Программы развития, разработка стратегии дальнейшего развития </w:t>
            </w:r>
            <w:r w:rsidR="00CE5451"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</w:t>
            </w:r>
            <w:r w:rsidRPr="005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«СДЮТиЭ»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соотнесение их с заявленными целями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Программы развития,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проведение внешней и внутренней экспертизы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деятельности для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последующей коррекции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Реализация целей и задач Программы развития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165" w:rsidRPr="005A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4E5059" w:rsidRPr="005A5CC2" w:rsidRDefault="00F32165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НМР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Анализ качества работы всех уровней внутристанционного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Рост педагогического мастерства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165" w:rsidRPr="005A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4E5059" w:rsidRPr="005A5CC2" w:rsidTr="00F40728">
        <w:tc>
          <w:tcPr>
            <w:tcW w:w="567" w:type="dxa"/>
          </w:tcPr>
          <w:p w:rsidR="004E5059" w:rsidRPr="005A5CC2" w:rsidRDefault="004E5059" w:rsidP="005A5CC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Обобщение итогов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>Разработка дальнейшей</w:t>
            </w:r>
          </w:p>
          <w:p w:rsidR="004E5059" w:rsidRPr="003F0B9D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развития </w:t>
            </w:r>
            <w:r w:rsidR="00CE5451" w:rsidRPr="003F0B9D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3F0B9D">
              <w:rPr>
                <w:rFonts w:ascii="Times New Roman" w:hAnsi="Times New Roman" w:cs="Times New Roman"/>
                <w:sz w:val="24"/>
                <w:szCs w:val="24"/>
              </w:rPr>
              <w:t xml:space="preserve"> «СДЮТиЭ»</w:t>
            </w:r>
          </w:p>
        </w:tc>
        <w:tc>
          <w:tcPr>
            <w:tcW w:w="265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конференции по итогам выполнения Программы развития</w:t>
            </w:r>
          </w:p>
        </w:tc>
        <w:tc>
          <w:tcPr>
            <w:tcW w:w="1553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4E5059" w:rsidRPr="005A5CC2" w:rsidRDefault="00F32165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165" w:rsidRPr="005A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4E5059" w:rsidRPr="005A5CC2" w:rsidRDefault="004E5059" w:rsidP="005A5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</w:tbl>
    <w:p w:rsidR="002F46B0" w:rsidRDefault="002F46B0" w:rsidP="002F46B0">
      <w:pPr>
        <w:pStyle w:val="a4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059" w:rsidRPr="000E48B2" w:rsidRDefault="004E5059" w:rsidP="000E48B2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8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035301" w:rsidRPr="000E48B2">
        <w:rPr>
          <w:rFonts w:ascii="Times New Roman" w:hAnsi="Times New Roman" w:cs="Times New Roman"/>
          <w:b/>
          <w:bCs/>
          <w:sz w:val="24"/>
          <w:szCs w:val="24"/>
        </w:rPr>
        <w:t xml:space="preserve">есурсное обеспечение Программы </w:t>
      </w:r>
      <w:r w:rsidRPr="000E48B2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</w:p>
    <w:p w:rsidR="004E5059" w:rsidRPr="005A5CC2" w:rsidRDefault="004E5059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9775" cy="3168650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E5059" w:rsidRPr="005A5CC2" w:rsidRDefault="004E5059" w:rsidP="005A5CC2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059" w:rsidRPr="005A5CC2" w:rsidRDefault="004E5059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CC2">
        <w:rPr>
          <w:rFonts w:ascii="Times New Roman" w:hAnsi="Times New Roman" w:cs="Times New Roman"/>
          <w:sz w:val="24"/>
          <w:szCs w:val="24"/>
          <w:u w:val="single"/>
        </w:rPr>
        <w:t>Мотивационные ресурсы включают:</w:t>
      </w:r>
    </w:p>
    <w:p w:rsidR="004E5059" w:rsidRPr="005A5CC2" w:rsidRDefault="004E5059" w:rsidP="005A5CC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Изучение доминирующих мотивов, ценностей, устремлений, потребностей и интересов педагогов.</w:t>
      </w:r>
    </w:p>
    <w:p w:rsidR="004E5059" w:rsidRPr="005A5CC2" w:rsidRDefault="004E5059" w:rsidP="005A5CC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Работу по обеспечению целенаправленного стимулирования всех участников образовательного процесса на постановку новых целей.</w:t>
      </w:r>
    </w:p>
    <w:p w:rsidR="004E5059" w:rsidRPr="005A5CC2" w:rsidRDefault="004E5059" w:rsidP="005A5CC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Определение активной позиции в инновационном процессе на максимальную реализацию себя как личности и на повышение престижа образовательной организации.</w:t>
      </w:r>
      <w:r w:rsidRPr="005A5CC2">
        <w:rPr>
          <w:rFonts w:ascii="Times New Roman" w:hAnsi="Times New Roman" w:cs="Times New Roman"/>
          <w:sz w:val="24"/>
          <w:szCs w:val="24"/>
        </w:rPr>
        <w:tab/>
      </w:r>
    </w:p>
    <w:p w:rsidR="004E5059" w:rsidRPr="005A5CC2" w:rsidRDefault="004E5059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CC2">
        <w:rPr>
          <w:rFonts w:ascii="Times New Roman" w:hAnsi="Times New Roman" w:cs="Times New Roman"/>
          <w:sz w:val="24"/>
          <w:szCs w:val="24"/>
          <w:u w:val="single"/>
        </w:rPr>
        <w:t>Кадровые ресурсы предполагают:</w:t>
      </w:r>
    </w:p>
    <w:p w:rsidR="004E5059" w:rsidRPr="005A5CC2" w:rsidRDefault="004E5059" w:rsidP="005A5CC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Подбор кадров для инновационной и проектной деятельности.</w:t>
      </w:r>
    </w:p>
    <w:p w:rsidR="004E5059" w:rsidRPr="005A5CC2" w:rsidRDefault="004E5059" w:rsidP="005A5CC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Создание и использование программ повышения квалификации, реализуемых в образовательной организации по развитию спектра профессиональных компетенций педагога.</w:t>
      </w:r>
    </w:p>
    <w:p w:rsidR="004E5059" w:rsidRPr="005A5CC2" w:rsidRDefault="004E5059" w:rsidP="005A5CC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Включение в работу сетевого взаимодействия педагогов. </w:t>
      </w:r>
    </w:p>
    <w:p w:rsidR="004E5059" w:rsidRPr="005A5CC2" w:rsidRDefault="004E5059" w:rsidP="005A5CC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Повышение профессионально-творческого потенциала педагогов.</w:t>
      </w:r>
    </w:p>
    <w:p w:rsidR="004E5059" w:rsidRPr="005A5CC2" w:rsidRDefault="004E5059" w:rsidP="005A5CC2">
      <w:pPr>
        <w:pStyle w:val="a4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CC2">
        <w:rPr>
          <w:rFonts w:ascii="Times New Roman" w:hAnsi="Times New Roman" w:cs="Times New Roman"/>
          <w:sz w:val="24"/>
          <w:szCs w:val="24"/>
          <w:u w:val="single"/>
        </w:rPr>
        <w:t>Организационные ресурсы:</w:t>
      </w:r>
    </w:p>
    <w:p w:rsidR="004E5059" w:rsidRPr="005A5CC2" w:rsidRDefault="004E5059" w:rsidP="005A5CC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Организация непрерывного образования и повышения квалификации педагогов.</w:t>
      </w:r>
    </w:p>
    <w:p w:rsidR="004E5059" w:rsidRPr="005A5CC2" w:rsidRDefault="004E5059" w:rsidP="005A5CC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Организация работы методических структур.</w:t>
      </w:r>
    </w:p>
    <w:p w:rsidR="004E5059" w:rsidRPr="005A5CC2" w:rsidRDefault="004E5059" w:rsidP="005A5CC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Установление организационных отношений (контактов и связей между</w:t>
      </w:r>
    </w:p>
    <w:p w:rsidR="004E5059" w:rsidRPr="005A5CC2" w:rsidRDefault="004E5059" w:rsidP="005A5CC2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организациями) и поиск партн</w:t>
      </w:r>
      <w:r w:rsidR="00173B06" w:rsidRPr="005A5CC2">
        <w:rPr>
          <w:rFonts w:ascii="Times New Roman" w:hAnsi="Times New Roman" w:cs="Times New Roman"/>
          <w:sz w:val="24"/>
          <w:szCs w:val="24"/>
        </w:rPr>
        <w:t>е</w:t>
      </w:r>
      <w:r w:rsidRPr="005A5CC2">
        <w:rPr>
          <w:rFonts w:ascii="Times New Roman" w:hAnsi="Times New Roman" w:cs="Times New Roman"/>
          <w:sz w:val="24"/>
          <w:szCs w:val="24"/>
        </w:rPr>
        <w:t xml:space="preserve">ров для решения задач развития. </w:t>
      </w:r>
    </w:p>
    <w:p w:rsidR="004E5059" w:rsidRDefault="004E5059" w:rsidP="005A5CC2">
      <w:pPr>
        <w:pStyle w:val="a4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На основе нормативно-правовых ресурсов осуществляется разработка пакетов документов, учитывающих специфику нового образовательного учреждения.</w:t>
      </w:r>
    </w:p>
    <w:p w:rsidR="00E72D22" w:rsidRPr="005A5CC2" w:rsidRDefault="00E72D22" w:rsidP="005A5CC2">
      <w:pPr>
        <w:pStyle w:val="a4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5059" w:rsidRPr="005A5CC2" w:rsidRDefault="004E5059" w:rsidP="005A5CC2">
      <w:pPr>
        <w:pStyle w:val="a4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  <w:u w:val="single"/>
        </w:rPr>
        <w:lastRenderedPageBreak/>
        <w:t>Научно-методические ресурсы:</w:t>
      </w:r>
    </w:p>
    <w:p w:rsidR="004E5059" w:rsidRPr="005A5CC2" w:rsidRDefault="004E5059" w:rsidP="005A5CC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Разработка новых образовательных программ.</w:t>
      </w:r>
    </w:p>
    <w:p w:rsidR="004E5059" w:rsidRPr="005A5CC2" w:rsidRDefault="004E5059" w:rsidP="005A5CC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Разработка проектов инновационного развития образовательного учреждения.</w:t>
      </w:r>
    </w:p>
    <w:p w:rsidR="004E5059" w:rsidRPr="005A5CC2" w:rsidRDefault="004E5059" w:rsidP="005A5CC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Разработка отдельных педагогических новшеств и методов их реализации.</w:t>
      </w:r>
    </w:p>
    <w:p w:rsidR="004E5059" w:rsidRPr="005A5CC2" w:rsidRDefault="004E5059" w:rsidP="005A5CC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Подготовка материалов к публикации.</w:t>
      </w:r>
    </w:p>
    <w:p w:rsidR="004E5059" w:rsidRPr="005A5CC2" w:rsidRDefault="004E5059" w:rsidP="005A5CC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Обобщение опыта педагогической и управленческой деятельности.</w:t>
      </w:r>
    </w:p>
    <w:p w:rsidR="004E5059" w:rsidRPr="005A5CC2" w:rsidRDefault="004E5059" w:rsidP="005A5CC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Проведение анкетирования по выявлению образовательных потребностей</w:t>
      </w:r>
    </w:p>
    <w:p w:rsidR="004E5059" w:rsidRPr="005A5CC2" w:rsidRDefault="004E5059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родителей и педагогических кадров.</w:t>
      </w:r>
    </w:p>
    <w:p w:rsidR="004E5059" w:rsidRPr="005A5CC2" w:rsidRDefault="004E5059" w:rsidP="005A5CC2">
      <w:pPr>
        <w:pStyle w:val="a4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CC2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ресурсы включают:</w:t>
      </w:r>
    </w:p>
    <w:p w:rsidR="004E5059" w:rsidRPr="005A5CC2" w:rsidRDefault="004E5059" w:rsidP="005A5CC2">
      <w:pPr>
        <w:pStyle w:val="a4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усовершенствование и создание новой материальной базы учебно-воспитательного процесса, обеспечивающей новые результаты инновационной образовательной организации.</w:t>
      </w:r>
      <w:r w:rsidR="00F32165" w:rsidRPr="005A5CC2">
        <w:rPr>
          <w:rFonts w:ascii="Times New Roman" w:hAnsi="Times New Roman" w:cs="Times New Roman"/>
          <w:sz w:val="24"/>
          <w:szCs w:val="24"/>
        </w:rPr>
        <w:t xml:space="preserve"> </w:t>
      </w:r>
      <w:r w:rsidRPr="005A5CC2">
        <w:rPr>
          <w:rFonts w:ascii="Times New Roman" w:hAnsi="Times New Roman" w:cs="Times New Roman"/>
          <w:sz w:val="24"/>
          <w:szCs w:val="24"/>
        </w:rPr>
        <w:t>Тиражирование материалов п</w:t>
      </w:r>
      <w:r w:rsidR="00AD490A" w:rsidRPr="005A5CC2">
        <w:rPr>
          <w:rFonts w:ascii="Times New Roman" w:hAnsi="Times New Roman" w:cs="Times New Roman"/>
          <w:sz w:val="24"/>
          <w:szCs w:val="24"/>
        </w:rPr>
        <w:t>ередового педагогического опыта.</w:t>
      </w:r>
    </w:p>
    <w:p w:rsidR="00AD490A" w:rsidRPr="000E48B2" w:rsidRDefault="00AD490A" w:rsidP="005A5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12"/>
          <w:szCs w:val="24"/>
        </w:rPr>
      </w:pPr>
    </w:p>
    <w:p w:rsidR="004E5059" w:rsidRPr="005A5CC2" w:rsidRDefault="00EB5BFD" w:rsidP="005A5CC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5059" w:rsidRPr="005A5CC2">
        <w:rPr>
          <w:rFonts w:ascii="Times New Roman" w:hAnsi="Times New Roman" w:cs="Times New Roman"/>
          <w:b/>
          <w:sz w:val="24"/>
          <w:szCs w:val="24"/>
        </w:rPr>
        <w:t>Нормативно - правовое обеспечение программы</w:t>
      </w:r>
    </w:p>
    <w:p w:rsidR="004E5059" w:rsidRPr="005A5CC2" w:rsidRDefault="004E5059" w:rsidP="005A5CC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</w:t>
      </w:r>
      <w:r w:rsidR="00173B06" w:rsidRPr="005A5C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5CC2">
        <w:rPr>
          <w:rFonts w:ascii="Times New Roman" w:hAnsi="Times New Roman" w:cs="Times New Roman"/>
          <w:color w:val="000000"/>
          <w:sz w:val="24"/>
          <w:szCs w:val="24"/>
        </w:rPr>
        <w:t>нка.</w:t>
      </w:r>
    </w:p>
    <w:p w:rsidR="004E5059" w:rsidRPr="005A5CC2" w:rsidRDefault="004E5059" w:rsidP="005A5CC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Федерации.- М.: Приор, 2001.-32с.</w:t>
      </w:r>
    </w:p>
    <w:p w:rsidR="00287462" w:rsidRPr="005A5CC2" w:rsidRDefault="004E5059" w:rsidP="005A5CC2">
      <w:pPr>
        <w:pStyle w:val="a4"/>
        <w:numPr>
          <w:ilvl w:val="0"/>
          <w:numId w:val="44"/>
        </w:numPr>
        <w:tabs>
          <w:tab w:val="left" w:pos="591"/>
          <w:tab w:val="left" w:pos="8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(от 29.12.2012 г. № 273-ФЗ).</w:t>
      </w:r>
      <w:r w:rsidR="00287462" w:rsidRPr="005A5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59" w:rsidRPr="005A5CC2" w:rsidRDefault="00287462" w:rsidP="005A5CC2">
      <w:pPr>
        <w:pStyle w:val="a4"/>
        <w:numPr>
          <w:ilvl w:val="0"/>
          <w:numId w:val="44"/>
        </w:numPr>
        <w:tabs>
          <w:tab w:val="left" w:pos="591"/>
          <w:tab w:val="left" w:pos="8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Федеральная целевая программа «Развитие дополнительного образования детей в Российской Федерации до 2020 года».</w:t>
      </w:r>
    </w:p>
    <w:p w:rsidR="003E64C2" w:rsidRPr="005A5CC2" w:rsidRDefault="003E64C2" w:rsidP="005A5CC2">
      <w:pPr>
        <w:pStyle w:val="a4"/>
        <w:numPr>
          <w:ilvl w:val="0"/>
          <w:numId w:val="44"/>
        </w:numPr>
        <w:tabs>
          <w:tab w:val="left" w:pos="591"/>
          <w:tab w:val="left" w:pos="8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 Правительства РФ от 29 мая 2015№ 996-р «Стратегия развития воспитания в </w:t>
      </w:r>
      <w:r w:rsidRPr="005A5CC2">
        <w:rPr>
          <w:rFonts w:ascii="Times New Roman" w:hAnsi="Times New Roman" w:cs="Times New Roman"/>
          <w:sz w:val="24"/>
          <w:szCs w:val="24"/>
        </w:rPr>
        <w:t xml:space="preserve">Российской Федерации на период до 2025 года». </w:t>
      </w:r>
    </w:p>
    <w:p w:rsidR="004E5059" w:rsidRPr="00035301" w:rsidRDefault="004E5059" w:rsidP="0003530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 w:rsidR="00035301">
        <w:rPr>
          <w:rFonts w:ascii="Times New Roman" w:hAnsi="Times New Roman" w:cs="Times New Roman"/>
          <w:sz w:val="24"/>
          <w:szCs w:val="24"/>
        </w:rPr>
        <w:t>просвещения</w:t>
      </w:r>
      <w:r w:rsidRPr="005A5CC2">
        <w:rPr>
          <w:rFonts w:ascii="Times New Roman" w:hAnsi="Times New Roman" w:cs="Times New Roman"/>
          <w:sz w:val="24"/>
          <w:szCs w:val="24"/>
        </w:rPr>
        <w:t xml:space="preserve"> Российской Федерации (Мин</w:t>
      </w:r>
      <w:r w:rsidR="00035301">
        <w:rPr>
          <w:rFonts w:ascii="Times New Roman" w:hAnsi="Times New Roman" w:cs="Times New Roman"/>
          <w:sz w:val="24"/>
          <w:szCs w:val="24"/>
        </w:rPr>
        <w:t xml:space="preserve">просвещения России) от </w:t>
      </w:r>
      <w:r w:rsidRPr="005A5CC2">
        <w:rPr>
          <w:rFonts w:ascii="Times New Roman" w:hAnsi="Times New Roman" w:cs="Times New Roman"/>
          <w:sz w:val="24"/>
          <w:szCs w:val="24"/>
        </w:rPr>
        <w:t xml:space="preserve">9 </w:t>
      </w:r>
      <w:r w:rsidR="00035301">
        <w:rPr>
          <w:rFonts w:ascii="Times New Roman" w:hAnsi="Times New Roman" w:cs="Times New Roman"/>
          <w:sz w:val="24"/>
          <w:szCs w:val="24"/>
        </w:rPr>
        <w:t>ноября</w:t>
      </w:r>
      <w:r w:rsidRPr="005A5CC2">
        <w:rPr>
          <w:rFonts w:ascii="Times New Roman" w:hAnsi="Times New Roman" w:cs="Times New Roman"/>
          <w:sz w:val="24"/>
          <w:szCs w:val="24"/>
        </w:rPr>
        <w:t xml:space="preserve"> 201</w:t>
      </w:r>
      <w:r w:rsidR="00035301">
        <w:rPr>
          <w:rFonts w:ascii="Times New Roman" w:hAnsi="Times New Roman" w:cs="Times New Roman"/>
          <w:sz w:val="24"/>
          <w:szCs w:val="24"/>
        </w:rPr>
        <w:t>8</w:t>
      </w:r>
      <w:r w:rsidRPr="005A5CC2">
        <w:rPr>
          <w:rFonts w:ascii="Times New Roman" w:hAnsi="Times New Roman" w:cs="Times New Roman"/>
          <w:sz w:val="24"/>
          <w:szCs w:val="24"/>
        </w:rPr>
        <w:t xml:space="preserve"> г. № 1</w:t>
      </w:r>
      <w:r w:rsidR="00035301">
        <w:rPr>
          <w:rFonts w:ascii="Times New Roman" w:hAnsi="Times New Roman" w:cs="Times New Roman"/>
          <w:sz w:val="24"/>
          <w:szCs w:val="24"/>
        </w:rPr>
        <w:t>96</w:t>
      </w:r>
      <w:r w:rsidRPr="005A5CC2">
        <w:rPr>
          <w:rFonts w:ascii="Times New Roman" w:hAnsi="Times New Roman" w:cs="Times New Roman"/>
          <w:sz w:val="24"/>
          <w:szCs w:val="24"/>
        </w:rPr>
        <w:t xml:space="preserve">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4E5059" w:rsidRPr="005A5CC2" w:rsidRDefault="004E5059" w:rsidP="005A5CC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A5CC2">
        <w:rPr>
          <w:rFonts w:ascii="Times New Roman" w:hAnsi="Times New Roman" w:cs="Times New Roman"/>
          <w:kern w:val="36"/>
          <w:sz w:val="24"/>
          <w:szCs w:val="24"/>
        </w:rPr>
        <w:t>СанПиН 2.4.4. 3172-14</w:t>
      </w:r>
      <w:r w:rsidR="00035301">
        <w:rPr>
          <w:rFonts w:ascii="Times New Roman" w:hAnsi="Times New Roman" w:cs="Times New Roman"/>
          <w:kern w:val="36"/>
          <w:sz w:val="24"/>
          <w:szCs w:val="24"/>
        </w:rPr>
        <w:t xml:space="preserve"> «</w:t>
      </w:r>
      <w:r w:rsidRPr="005A5CC2">
        <w:rPr>
          <w:rFonts w:ascii="Times New Roman" w:hAnsi="Times New Roman" w:cs="Times New Roman"/>
          <w:kern w:val="36"/>
          <w:sz w:val="24"/>
          <w:szCs w:val="24"/>
        </w:rPr>
        <w:t xml:space="preserve">Санитарно-эпидемиологические требования к устройству, содержанию и организации режима образовательных организаций дополнительного образования детей». </w:t>
      </w:r>
      <w:r w:rsidRPr="005A5CC2">
        <w:rPr>
          <w:rFonts w:ascii="Times New Roman" w:hAnsi="Times New Roman" w:cs="Times New Roman"/>
          <w:sz w:val="24"/>
          <w:szCs w:val="24"/>
        </w:rPr>
        <w:t xml:space="preserve">Утверждены Постановлением главного государственного санитарного врача Российской Федерации от </w:t>
      </w:r>
      <w:r w:rsidRPr="005A5CC2">
        <w:rPr>
          <w:rFonts w:ascii="Times New Roman" w:hAnsi="Times New Roman" w:cs="Times New Roman"/>
          <w:kern w:val="36"/>
          <w:sz w:val="24"/>
          <w:szCs w:val="24"/>
        </w:rPr>
        <w:t>04 июля 2014 г. № 41.</w:t>
      </w:r>
    </w:p>
    <w:p w:rsidR="004E5059" w:rsidRPr="005A5CC2" w:rsidRDefault="004E5059" w:rsidP="005A5CC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sz w:val="24"/>
          <w:szCs w:val="24"/>
        </w:rPr>
        <w:t>Об организации учебно-тематических экскурсий и дальних экскурсионных поездок учащихся образовательных учреждений России. Инструктивное письмо Минобразования России от 7.12.98 г. № 654/19-15.</w:t>
      </w:r>
    </w:p>
    <w:p w:rsidR="004E5059" w:rsidRPr="000E48B2" w:rsidRDefault="004E5059" w:rsidP="005A5CC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CC2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проектированию дополнительных общеразвивающих программ (Минобрнауки России; Департамент государственной политики в сфере воспитания детей и молодежи №09-3242 от 18.11.2015 г.) </w:t>
      </w:r>
    </w:p>
    <w:sectPr w:rsidR="004E5059" w:rsidRPr="000E48B2" w:rsidSect="00C26107">
      <w:footerReference w:type="default" r:id="rId18"/>
      <w:headerReference w:type="first" r:id="rId19"/>
      <w:footerReference w:type="first" r:id="rId20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E6" w:rsidRDefault="00F67DE6">
      <w:pPr>
        <w:spacing w:after="0" w:line="240" w:lineRule="auto"/>
      </w:pPr>
      <w:r>
        <w:separator/>
      </w:r>
    </w:p>
  </w:endnote>
  <w:endnote w:type="continuationSeparator" w:id="0">
    <w:p w:rsidR="00F67DE6" w:rsidRDefault="00F6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667753"/>
      <w:docPartObj>
        <w:docPartGallery w:val="Page Numbers (Bottom of Page)"/>
        <w:docPartUnique/>
      </w:docPartObj>
    </w:sdtPr>
    <w:sdtEndPr/>
    <w:sdtContent>
      <w:p w:rsidR="00F5081A" w:rsidRDefault="00620C29">
        <w:pPr>
          <w:pStyle w:val="af"/>
          <w:jc w:val="center"/>
        </w:pPr>
        <w:r w:rsidRPr="007F1D76">
          <w:rPr>
            <w:rFonts w:ascii="Times New Roman" w:hAnsi="Times New Roman" w:cs="Times New Roman"/>
            <w:szCs w:val="24"/>
          </w:rPr>
          <w:fldChar w:fldCharType="begin"/>
        </w:r>
        <w:r w:rsidR="00F5081A" w:rsidRPr="007F1D76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7F1D76">
          <w:rPr>
            <w:rFonts w:ascii="Times New Roman" w:hAnsi="Times New Roman" w:cs="Times New Roman"/>
            <w:szCs w:val="24"/>
          </w:rPr>
          <w:fldChar w:fldCharType="separate"/>
        </w:r>
        <w:r w:rsidR="009A21B4">
          <w:rPr>
            <w:rFonts w:ascii="Times New Roman" w:hAnsi="Times New Roman" w:cs="Times New Roman"/>
            <w:noProof/>
            <w:szCs w:val="24"/>
          </w:rPr>
          <w:t>2</w:t>
        </w:r>
        <w:r w:rsidRPr="007F1D76">
          <w:rPr>
            <w:rFonts w:ascii="Times New Roman" w:hAnsi="Times New Roman" w:cs="Times New Roman"/>
            <w:noProof/>
            <w:szCs w:val="24"/>
          </w:rPr>
          <w:fldChar w:fldCharType="end"/>
        </w:r>
      </w:p>
    </w:sdtContent>
  </w:sdt>
  <w:p w:rsidR="00F5081A" w:rsidRDefault="00F5081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02935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F5081A" w:rsidRPr="007F1D76" w:rsidRDefault="00620C29">
        <w:pPr>
          <w:pStyle w:val="af"/>
          <w:jc w:val="right"/>
          <w:rPr>
            <w:color w:val="FFFFFF" w:themeColor="background1"/>
          </w:rPr>
        </w:pPr>
        <w:r w:rsidRPr="007F1D76">
          <w:rPr>
            <w:color w:val="FFFFFF" w:themeColor="background1"/>
          </w:rPr>
          <w:fldChar w:fldCharType="begin"/>
        </w:r>
        <w:r w:rsidR="00F5081A" w:rsidRPr="007F1D76">
          <w:rPr>
            <w:color w:val="FFFFFF" w:themeColor="background1"/>
          </w:rPr>
          <w:instrText>PAGE   \* MERGEFORMAT</w:instrText>
        </w:r>
        <w:r w:rsidRPr="007F1D76">
          <w:rPr>
            <w:color w:val="FFFFFF" w:themeColor="background1"/>
          </w:rPr>
          <w:fldChar w:fldCharType="separate"/>
        </w:r>
        <w:r w:rsidR="009A21B4">
          <w:rPr>
            <w:noProof/>
            <w:color w:val="FFFFFF" w:themeColor="background1"/>
          </w:rPr>
          <w:t>1</w:t>
        </w:r>
        <w:r w:rsidRPr="007F1D76">
          <w:rPr>
            <w:color w:val="FFFFFF" w:themeColor="background1"/>
          </w:rPr>
          <w:fldChar w:fldCharType="end"/>
        </w:r>
      </w:p>
    </w:sdtContent>
  </w:sdt>
  <w:p w:rsidR="00F5081A" w:rsidRDefault="00F508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E6" w:rsidRDefault="00F67DE6">
      <w:pPr>
        <w:spacing w:after="0" w:line="240" w:lineRule="auto"/>
      </w:pPr>
      <w:r>
        <w:separator/>
      </w:r>
    </w:p>
  </w:footnote>
  <w:footnote w:type="continuationSeparator" w:id="0">
    <w:p w:rsidR="00F67DE6" w:rsidRDefault="00F6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1A" w:rsidRDefault="00F5081A">
    <w:pPr>
      <w:pStyle w:val="ad"/>
    </w:pPr>
  </w:p>
  <w:p w:rsidR="00F5081A" w:rsidRDefault="00F508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469"/>
    <w:multiLevelType w:val="hybridMultilevel"/>
    <w:tmpl w:val="37E0FA7C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A66"/>
    <w:multiLevelType w:val="hybridMultilevel"/>
    <w:tmpl w:val="16BA2EF6"/>
    <w:lvl w:ilvl="0" w:tplc="0419000F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F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13E81"/>
    <w:multiLevelType w:val="hybridMultilevel"/>
    <w:tmpl w:val="3E4A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EF3"/>
    <w:multiLevelType w:val="hybridMultilevel"/>
    <w:tmpl w:val="28F4A3C2"/>
    <w:lvl w:ilvl="0" w:tplc="8038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415"/>
    <w:multiLevelType w:val="hybridMultilevel"/>
    <w:tmpl w:val="8046732A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4B8"/>
    <w:multiLevelType w:val="hybridMultilevel"/>
    <w:tmpl w:val="AB124B80"/>
    <w:lvl w:ilvl="0" w:tplc="81841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16599"/>
    <w:multiLevelType w:val="hybridMultilevel"/>
    <w:tmpl w:val="CA0E1DE2"/>
    <w:lvl w:ilvl="0" w:tplc="5142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42EB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85D43"/>
    <w:multiLevelType w:val="hybridMultilevel"/>
    <w:tmpl w:val="2F424F2E"/>
    <w:lvl w:ilvl="0" w:tplc="81841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C6DE4"/>
    <w:multiLevelType w:val="hybridMultilevel"/>
    <w:tmpl w:val="4470051E"/>
    <w:lvl w:ilvl="0" w:tplc="09CA0A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81789"/>
    <w:multiLevelType w:val="hybridMultilevel"/>
    <w:tmpl w:val="6E0EAD08"/>
    <w:lvl w:ilvl="0" w:tplc="81841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F56C67"/>
    <w:multiLevelType w:val="hybridMultilevel"/>
    <w:tmpl w:val="30BE3E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33179C8"/>
    <w:multiLevelType w:val="hybridMultilevel"/>
    <w:tmpl w:val="7D023164"/>
    <w:lvl w:ilvl="0" w:tplc="5142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61172"/>
    <w:multiLevelType w:val="hybridMultilevel"/>
    <w:tmpl w:val="1ECE311A"/>
    <w:lvl w:ilvl="0" w:tplc="1292C4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2A49DB"/>
    <w:multiLevelType w:val="hybridMultilevel"/>
    <w:tmpl w:val="CC2A0E84"/>
    <w:lvl w:ilvl="0" w:tplc="3F4E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703DF"/>
    <w:multiLevelType w:val="hybridMultilevel"/>
    <w:tmpl w:val="18F272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BADACA8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5282D306">
      <w:start w:val="3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E9D66F3E"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567A6D"/>
    <w:multiLevelType w:val="hybridMultilevel"/>
    <w:tmpl w:val="CEFAF3D8"/>
    <w:lvl w:ilvl="0" w:tplc="39AAA4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847F7"/>
    <w:multiLevelType w:val="hybridMultilevel"/>
    <w:tmpl w:val="42FAC968"/>
    <w:lvl w:ilvl="0" w:tplc="8184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06A17"/>
    <w:multiLevelType w:val="hybridMultilevel"/>
    <w:tmpl w:val="95C2ABA6"/>
    <w:lvl w:ilvl="0" w:tplc="818410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EFE2F88"/>
    <w:multiLevelType w:val="hybridMultilevel"/>
    <w:tmpl w:val="405468B0"/>
    <w:lvl w:ilvl="0" w:tplc="8184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3166F"/>
    <w:multiLevelType w:val="hybridMultilevel"/>
    <w:tmpl w:val="AD2AAC30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32517"/>
    <w:multiLevelType w:val="hybridMultilevel"/>
    <w:tmpl w:val="5A0CF280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0601A"/>
    <w:multiLevelType w:val="hybridMultilevel"/>
    <w:tmpl w:val="A9C447A4"/>
    <w:lvl w:ilvl="0" w:tplc="E214D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51436D2"/>
    <w:multiLevelType w:val="hybridMultilevel"/>
    <w:tmpl w:val="5F1ACEBA"/>
    <w:lvl w:ilvl="0" w:tplc="B4281470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5723009"/>
    <w:multiLevelType w:val="hybridMultilevel"/>
    <w:tmpl w:val="F54E527E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883615"/>
    <w:multiLevelType w:val="hybridMultilevel"/>
    <w:tmpl w:val="0EBCB0FE"/>
    <w:lvl w:ilvl="0" w:tplc="8184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66657F"/>
    <w:multiLevelType w:val="hybridMultilevel"/>
    <w:tmpl w:val="E7C4FF18"/>
    <w:lvl w:ilvl="0" w:tplc="32FC76F8">
      <w:start w:val="1"/>
      <w:numFmt w:val="bullet"/>
      <w:lvlText w:val="—"/>
      <w:lvlJc w:val="left"/>
      <w:pPr>
        <w:tabs>
          <w:tab w:val="num" w:pos="-200"/>
        </w:tabs>
        <w:ind w:left="-256" w:firstLine="11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2A1D4E2E"/>
    <w:multiLevelType w:val="hybridMultilevel"/>
    <w:tmpl w:val="284A06F6"/>
    <w:lvl w:ilvl="0" w:tplc="548871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CD433E"/>
    <w:multiLevelType w:val="hybridMultilevel"/>
    <w:tmpl w:val="CFB25842"/>
    <w:lvl w:ilvl="0" w:tplc="1F24F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C6E48"/>
    <w:multiLevelType w:val="hybridMultilevel"/>
    <w:tmpl w:val="1586F9E0"/>
    <w:lvl w:ilvl="0" w:tplc="1F24F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F357B"/>
    <w:multiLevelType w:val="hybridMultilevel"/>
    <w:tmpl w:val="728AABDE"/>
    <w:lvl w:ilvl="0" w:tplc="81841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E0653BD"/>
    <w:multiLevelType w:val="hybridMultilevel"/>
    <w:tmpl w:val="A6EE9FC2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C7118E"/>
    <w:multiLevelType w:val="hybridMultilevel"/>
    <w:tmpl w:val="CEFAF3D8"/>
    <w:lvl w:ilvl="0" w:tplc="39AAA4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C279E"/>
    <w:multiLevelType w:val="hybridMultilevel"/>
    <w:tmpl w:val="3918AAF0"/>
    <w:lvl w:ilvl="0" w:tplc="8184107A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35385BF9"/>
    <w:multiLevelType w:val="hybridMultilevel"/>
    <w:tmpl w:val="3C6EA2D6"/>
    <w:lvl w:ilvl="0" w:tplc="50C0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42F3E"/>
    <w:multiLevelType w:val="hybridMultilevel"/>
    <w:tmpl w:val="6062E620"/>
    <w:lvl w:ilvl="0" w:tplc="D6564C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3D3978BE"/>
    <w:multiLevelType w:val="hybridMultilevel"/>
    <w:tmpl w:val="C63A2C8A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F67DDA"/>
    <w:multiLevelType w:val="hybridMultilevel"/>
    <w:tmpl w:val="BF663B14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CD40D0"/>
    <w:multiLevelType w:val="hybridMultilevel"/>
    <w:tmpl w:val="44F6212C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D11047"/>
    <w:multiLevelType w:val="hybridMultilevel"/>
    <w:tmpl w:val="50985B82"/>
    <w:lvl w:ilvl="0" w:tplc="81841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C21A66"/>
    <w:multiLevelType w:val="hybridMultilevel"/>
    <w:tmpl w:val="EDD46D58"/>
    <w:lvl w:ilvl="0" w:tplc="805E30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678331B"/>
    <w:multiLevelType w:val="hybridMultilevel"/>
    <w:tmpl w:val="903E0F60"/>
    <w:lvl w:ilvl="0" w:tplc="50C03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4B015A"/>
    <w:multiLevelType w:val="hybridMultilevel"/>
    <w:tmpl w:val="094C0BA2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60067"/>
    <w:multiLevelType w:val="hybridMultilevel"/>
    <w:tmpl w:val="8E7E0B20"/>
    <w:lvl w:ilvl="0" w:tplc="29388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A6F3F1B"/>
    <w:multiLevelType w:val="hybridMultilevel"/>
    <w:tmpl w:val="7F26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727216"/>
    <w:multiLevelType w:val="hybridMultilevel"/>
    <w:tmpl w:val="436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CC747D"/>
    <w:multiLevelType w:val="hybridMultilevel"/>
    <w:tmpl w:val="65A280C6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AA6A45"/>
    <w:multiLevelType w:val="hybridMultilevel"/>
    <w:tmpl w:val="4AA29114"/>
    <w:lvl w:ilvl="0" w:tplc="1F24F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526163"/>
    <w:multiLevelType w:val="hybridMultilevel"/>
    <w:tmpl w:val="9C9A5A70"/>
    <w:lvl w:ilvl="0" w:tplc="09CA0A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F00E8C"/>
    <w:multiLevelType w:val="hybridMultilevel"/>
    <w:tmpl w:val="85D6DCDE"/>
    <w:lvl w:ilvl="0" w:tplc="09CA0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B017FF1"/>
    <w:multiLevelType w:val="hybridMultilevel"/>
    <w:tmpl w:val="11E28552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9A10D8"/>
    <w:multiLevelType w:val="hybridMultilevel"/>
    <w:tmpl w:val="DC68365A"/>
    <w:lvl w:ilvl="0" w:tplc="8184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BA6238"/>
    <w:multiLevelType w:val="hybridMultilevel"/>
    <w:tmpl w:val="7CCC2572"/>
    <w:lvl w:ilvl="0" w:tplc="09CA0A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4A7D45"/>
    <w:multiLevelType w:val="hybridMultilevel"/>
    <w:tmpl w:val="3848A452"/>
    <w:lvl w:ilvl="0" w:tplc="1F24F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054EC"/>
    <w:multiLevelType w:val="hybridMultilevel"/>
    <w:tmpl w:val="6AB048D6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8958A3"/>
    <w:multiLevelType w:val="hybridMultilevel"/>
    <w:tmpl w:val="4BFC9640"/>
    <w:lvl w:ilvl="0" w:tplc="8184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BC49FA"/>
    <w:multiLevelType w:val="multilevel"/>
    <w:tmpl w:val="7C5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0C2D87"/>
    <w:multiLevelType w:val="hybridMultilevel"/>
    <w:tmpl w:val="C3E017AA"/>
    <w:lvl w:ilvl="0" w:tplc="8184107A">
      <w:start w:val="1"/>
      <w:numFmt w:val="bullet"/>
      <w:lvlText w:val=""/>
      <w:lvlJc w:val="left"/>
      <w:pPr>
        <w:tabs>
          <w:tab w:val="num" w:pos="935"/>
        </w:tabs>
        <w:ind w:left="226" w:firstLine="11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F17052F"/>
    <w:multiLevelType w:val="hybridMultilevel"/>
    <w:tmpl w:val="3AA68084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DE64FD"/>
    <w:multiLevelType w:val="hybridMultilevel"/>
    <w:tmpl w:val="F0B284DC"/>
    <w:lvl w:ilvl="0" w:tplc="09CA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A95BFA"/>
    <w:multiLevelType w:val="hybridMultilevel"/>
    <w:tmpl w:val="B4D2769E"/>
    <w:lvl w:ilvl="0" w:tplc="50C039BE">
      <w:start w:val="1"/>
      <w:numFmt w:val="bullet"/>
      <w:lvlText w:val=""/>
      <w:lvlJc w:val="left"/>
      <w:pPr>
        <w:tabs>
          <w:tab w:val="num" w:pos="-200"/>
        </w:tabs>
        <w:ind w:left="-256" w:firstLine="11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60" w15:restartNumberingAfterBreak="0">
    <w:nsid w:val="7A3A6857"/>
    <w:multiLevelType w:val="hybridMultilevel"/>
    <w:tmpl w:val="3CC0E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A54947"/>
    <w:multiLevelType w:val="hybridMultilevel"/>
    <w:tmpl w:val="F7806BD4"/>
    <w:lvl w:ilvl="0" w:tplc="1F24F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B733FD"/>
    <w:multiLevelType w:val="hybridMultilevel"/>
    <w:tmpl w:val="4932593E"/>
    <w:lvl w:ilvl="0" w:tplc="09CA0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FD3066C"/>
    <w:multiLevelType w:val="hybridMultilevel"/>
    <w:tmpl w:val="FD5094B2"/>
    <w:lvl w:ilvl="0" w:tplc="81841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"/>
  </w:num>
  <w:num w:numId="3">
    <w:abstractNumId w:val="4"/>
  </w:num>
  <w:num w:numId="4">
    <w:abstractNumId w:val="29"/>
  </w:num>
  <w:num w:numId="5">
    <w:abstractNumId w:val="9"/>
  </w:num>
  <w:num w:numId="6">
    <w:abstractNumId w:val="63"/>
  </w:num>
  <w:num w:numId="7">
    <w:abstractNumId w:val="30"/>
  </w:num>
  <w:num w:numId="8">
    <w:abstractNumId w:val="0"/>
  </w:num>
  <w:num w:numId="9">
    <w:abstractNumId w:val="20"/>
  </w:num>
  <w:num w:numId="10">
    <w:abstractNumId w:val="58"/>
  </w:num>
  <w:num w:numId="11">
    <w:abstractNumId w:val="57"/>
  </w:num>
  <w:num w:numId="12">
    <w:abstractNumId w:val="49"/>
  </w:num>
  <w:num w:numId="13">
    <w:abstractNumId w:val="45"/>
  </w:num>
  <w:num w:numId="14">
    <w:abstractNumId w:val="11"/>
  </w:num>
  <w:num w:numId="15">
    <w:abstractNumId w:val="6"/>
  </w:num>
  <w:num w:numId="16">
    <w:abstractNumId w:val="62"/>
  </w:num>
  <w:num w:numId="17">
    <w:abstractNumId w:val="17"/>
  </w:num>
  <w:num w:numId="18">
    <w:abstractNumId w:val="42"/>
  </w:num>
  <w:num w:numId="19">
    <w:abstractNumId w:val="14"/>
  </w:num>
  <w:num w:numId="20">
    <w:abstractNumId w:val="1"/>
  </w:num>
  <w:num w:numId="21">
    <w:abstractNumId w:val="10"/>
  </w:num>
  <w:num w:numId="22">
    <w:abstractNumId w:val="56"/>
  </w:num>
  <w:num w:numId="23">
    <w:abstractNumId w:val="38"/>
  </w:num>
  <w:num w:numId="24">
    <w:abstractNumId w:val="7"/>
  </w:num>
  <w:num w:numId="25">
    <w:abstractNumId w:val="60"/>
  </w:num>
  <w:num w:numId="26">
    <w:abstractNumId w:val="26"/>
  </w:num>
  <w:num w:numId="27">
    <w:abstractNumId w:val="13"/>
  </w:num>
  <w:num w:numId="28">
    <w:abstractNumId w:val="12"/>
  </w:num>
  <w:num w:numId="29">
    <w:abstractNumId w:val="50"/>
  </w:num>
  <w:num w:numId="30">
    <w:abstractNumId w:val="24"/>
  </w:num>
  <w:num w:numId="31">
    <w:abstractNumId w:val="54"/>
  </w:num>
  <w:num w:numId="32">
    <w:abstractNumId w:val="18"/>
  </w:num>
  <w:num w:numId="33">
    <w:abstractNumId w:val="3"/>
  </w:num>
  <w:num w:numId="34">
    <w:abstractNumId w:val="44"/>
  </w:num>
  <w:num w:numId="35">
    <w:abstractNumId w:val="36"/>
  </w:num>
  <w:num w:numId="36">
    <w:abstractNumId w:val="51"/>
  </w:num>
  <w:num w:numId="37">
    <w:abstractNumId w:val="8"/>
  </w:num>
  <w:num w:numId="38">
    <w:abstractNumId w:val="19"/>
  </w:num>
  <w:num w:numId="39">
    <w:abstractNumId w:val="23"/>
  </w:num>
  <w:num w:numId="40">
    <w:abstractNumId w:val="37"/>
  </w:num>
  <w:num w:numId="41">
    <w:abstractNumId w:val="35"/>
  </w:num>
  <w:num w:numId="42">
    <w:abstractNumId w:val="48"/>
  </w:num>
  <w:num w:numId="43">
    <w:abstractNumId w:val="43"/>
  </w:num>
  <w:num w:numId="44">
    <w:abstractNumId w:val="34"/>
  </w:num>
  <w:num w:numId="45">
    <w:abstractNumId w:val="27"/>
  </w:num>
  <w:num w:numId="46">
    <w:abstractNumId w:val="28"/>
  </w:num>
  <w:num w:numId="47">
    <w:abstractNumId w:val="61"/>
  </w:num>
  <w:num w:numId="48">
    <w:abstractNumId w:val="46"/>
  </w:num>
  <w:num w:numId="49">
    <w:abstractNumId w:val="52"/>
  </w:num>
  <w:num w:numId="50">
    <w:abstractNumId w:val="25"/>
  </w:num>
  <w:num w:numId="51">
    <w:abstractNumId w:val="33"/>
  </w:num>
  <w:num w:numId="52">
    <w:abstractNumId w:val="40"/>
  </w:num>
  <w:num w:numId="53">
    <w:abstractNumId w:val="15"/>
  </w:num>
  <w:num w:numId="54">
    <w:abstractNumId w:val="39"/>
  </w:num>
  <w:num w:numId="55">
    <w:abstractNumId w:val="20"/>
  </w:num>
  <w:num w:numId="56">
    <w:abstractNumId w:val="59"/>
  </w:num>
  <w:num w:numId="57">
    <w:abstractNumId w:val="31"/>
  </w:num>
  <w:num w:numId="58">
    <w:abstractNumId w:val="22"/>
  </w:num>
  <w:num w:numId="59">
    <w:abstractNumId w:val="41"/>
  </w:num>
  <w:num w:numId="60">
    <w:abstractNumId w:val="53"/>
  </w:num>
  <w:num w:numId="61">
    <w:abstractNumId w:val="55"/>
  </w:num>
  <w:num w:numId="62">
    <w:abstractNumId w:val="32"/>
  </w:num>
  <w:num w:numId="63">
    <w:abstractNumId w:val="2"/>
  </w:num>
  <w:num w:numId="64">
    <w:abstractNumId w:val="16"/>
  </w:num>
  <w:num w:numId="65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5059"/>
    <w:rsid w:val="00014EDD"/>
    <w:rsid w:val="00032161"/>
    <w:rsid w:val="00035301"/>
    <w:rsid w:val="00046D10"/>
    <w:rsid w:val="0004757F"/>
    <w:rsid w:val="00050132"/>
    <w:rsid w:val="0005448E"/>
    <w:rsid w:val="00075B1F"/>
    <w:rsid w:val="000828D0"/>
    <w:rsid w:val="00083E48"/>
    <w:rsid w:val="000C3560"/>
    <w:rsid w:val="000E48B2"/>
    <w:rsid w:val="00104F64"/>
    <w:rsid w:val="00130AA3"/>
    <w:rsid w:val="00173B06"/>
    <w:rsid w:val="0017793F"/>
    <w:rsid w:val="00181557"/>
    <w:rsid w:val="001901C9"/>
    <w:rsid w:val="001B7BED"/>
    <w:rsid w:val="001C5C76"/>
    <w:rsid w:val="001C79CD"/>
    <w:rsid w:val="001D551A"/>
    <w:rsid w:val="001F2D24"/>
    <w:rsid w:val="00203810"/>
    <w:rsid w:val="00205B19"/>
    <w:rsid w:val="00207AD6"/>
    <w:rsid w:val="0023162C"/>
    <w:rsid w:val="00241134"/>
    <w:rsid w:val="0025453B"/>
    <w:rsid w:val="002662B5"/>
    <w:rsid w:val="00281367"/>
    <w:rsid w:val="00282606"/>
    <w:rsid w:val="00283037"/>
    <w:rsid w:val="00287462"/>
    <w:rsid w:val="00293E39"/>
    <w:rsid w:val="002C14ED"/>
    <w:rsid w:val="002C1C5C"/>
    <w:rsid w:val="002C1C7E"/>
    <w:rsid w:val="002D1483"/>
    <w:rsid w:val="002F1BD5"/>
    <w:rsid w:val="002F46B0"/>
    <w:rsid w:val="0033661C"/>
    <w:rsid w:val="00342B19"/>
    <w:rsid w:val="00346FDC"/>
    <w:rsid w:val="00372F9C"/>
    <w:rsid w:val="00393C91"/>
    <w:rsid w:val="00396261"/>
    <w:rsid w:val="003B1D09"/>
    <w:rsid w:val="003C5A10"/>
    <w:rsid w:val="003D6F81"/>
    <w:rsid w:val="003E64C2"/>
    <w:rsid w:val="003F0B9D"/>
    <w:rsid w:val="003F1CD3"/>
    <w:rsid w:val="003F1EE6"/>
    <w:rsid w:val="003F7087"/>
    <w:rsid w:val="004027F3"/>
    <w:rsid w:val="00403252"/>
    <w:rsid w:val="00405B70"/>
    <w:rsid w:val="0041058D"/>
    <w:rsid w:val="004255FE"/>
    <w:rsid w:val="00425753"/>
    <w:rsid w:val="00431244"/>
    <w:rsid w:val="004440A8"/>
    <w:rsid w:val="00452736"/>
    <w:rsid w:val="00455630"/>
    <w:rsid w:val="00481B54"/>
    <w:rsid w:val="00484221"/>
    <w:rsid w:val="004965E7"/>
    <w:rsid w:val="004A7E4A"/>
    <w:rsid w:val="004B5E7E"/>
    <w:rsid w:val="004E5059"/>
    <w:rsid w:val="00517DD8"/>
    <w:rsid w:val="00556E9C"/>
    <w:rsid w:val="005719A7"/>
    <w:rsid w:val="00573A8A"/>
    <w:rsid w:val="00573B4E"/>
    <w:rsid w:val="005831C1"/>
    <w:rsid w:val="00585869"/>
    <w:rsid w:val="00594D57"/>
    <w:rsid w:val="005A5CC2"/>
    <w:rsid w:val="005D1E66"/>
    <w:rsid w:val="005F3C7D"/>
    <w:rsid w:val="005F5005"/>
    <w:rsid w:val="00620C29"/>
    <w:rsid w:val="00646B79"/>
    <w:rsid w:val="00650ABE"/>
    <w:rsid w:val="0066451C"/>
    <w:rsid w:val="00680E69"/>
    <w:rsid w:val="00686B11"/>
    <w:rsid w:val="0069237D"/>
    <w:rsid w:val="00692F54"/>
    <w:rsid w:val="006A78CC"/>
    <w:rsid w:val="006B76C6"/>
    <w:rsid w:val="006C6467"/>
    <w:rsid w:val="006E341D"/>
    <w:rsid w:val="006F31BC"/>
    <w:rsid w:val="0074078E"/>
    <w:rsid w:val="00747C36"/>
    <w:rsid w:val="00785B87"/>
    <w:rsid w:val="007875F1"/>
    <w:rsid w:val="00795598"/>
    <w:rsid w:val="007A4DF1"/>
    <w:rsid w:val="007A55A9"/>
    <w:rsid w:val="007D6B2E"/>
    <w:rsid w:val="007E255E"/>
    <w:rsid w:val="007F1D76"/>
    <w:rsid w:val="007F2370"/>
    <w:rsid w:val="008004E1"/>
    <w:rsid w:val="00802222"/>
    <w:rsid w:val="008378F4"/>
    <w:rsid w:val="00837F7B"/>
    <w:rsid w:val="00864846"/>
    <w:rsid w:val="00871314"/>
    <w:rsid w:val="00877A32"/>
    <w:rsid w:val="0089034C"/>
    <w:rsid w:val="008B5485"/>
    <w:rsid w:val="008B55A4"/>
    <w:rsid w:val="008B63C9"/>
    <w:rsid w:val="008C70AC"/>
    <w:rsid w:val="00904818"/>
    <w:rsid w:val="00905A61"/>
    <w:rsid w:val="00924657"/>
    <w:rsid w:val="00926498"/>
    <w:rsid w:val="00942761"/>
    <w:rsid w:val="0095137F"/>
    <w:rsid w:val="00991373"/>
    <w:rsid w:val="009A21B4"/>
    <w:rsid w:val="009A64C0"/>
    <w:rsid w:val="009A6C79"/>
    <w:rsid w:val="009C65BD"/>
    <w:rsid w:val="009D1A89"/>
    <w:rsid w:val="009D5A6D"/>
    <w:rsid w:val="009E52F2"/>
    <w:rsid w:val="009F68DF"/>
    <w:rsid w:val="00A175CC"/>
    <w:rsid w:val="00A36C2F"/>
    <w:rsid w:val="00A756B5"/>
    <w:rsid w:val="00A83752"/>
    <w:rsid w:val="00A9540A"/>
    <w:rsid w:val="00A97298"/>
    <w:rsid w:val="00AA7086"/>
    <w:rsid w:val="00AB343F"/>
    <w:rsid w:val="00AB72BE"/>
    <w:rsid w:val="00AD0E8D"/>
    <w:rsid w:val="00AD490A"/>
    <w:rsid w:val="00AE4152"/>
    <w:rsid w:val="00AE6A52"/>
    <w:rsid w:val="00B13672"/>
    <w:rsid w:val="00B33F28"/>
    <w:rsid w:val="00B42D22"/>
    <w:rsid w:val="00B43ECA"/>
    <w:rsid w:val="00B52874"/>
    <w:rsid w:val="00B547AA"/>
    <w:rsid w:val="00B56AD9"/>
    <w:rsid w:val="00B92D35"/>
    <w:rsid w:val="00BD602E"/>
    <w:rsid w:val="00BE2566"/>
    <w:rsid w:val="00C10B0B"/>
    <w:rsid w:val="00C21CEB"/>
    <w:rsid w:val="00C24ADF"/>
    <w:rsid w:val="00C26107"/>
    <w:rsid w:val="00C36EC4"/>
    <w:rsid w:val="00C45127"/>
    <w:rsid w:val="00C73A44"/>
    <w:rsid w:val="00CA35D9"/>
    <w:rsid w:val="00CB52F7"/>
    <w:rsid w:val="00CC08D8"/>
    <w:rsid w:val="00CE535B"/>
    <w:rsid w:val="00CE5451"/>
    <w:rsid w:val="00CF29B3"/>
    <w:rsid w:val="00D21FAB"/>
    <w:rsid w:val="00D3271F"/>
    <w:rsid w:val="00D3576B"/>
    <w:rsid w:val="00D41AE1"/>
    <w:rsid w:val="00D7091A"/>
    <w:rsid w:val="00D8061E"/>
    <w:rsid w:val="00D974AD"/>
    <w:rsid w:val="00DB3183"/>
    <w:rsid w:val="00DC46D0"/>
    <w:rsid w:val="00E040E9"/>
    <w:rsid w:val="00E123CF"/>
    <w:rsid w:val="00E12935"/>
    <w:rsid w:val="00E46031"/>
    <w:rsid w:val="00E631C0"/>
    <w:rsid w:val="00E72D22"/>
    <w:rsid w:val="00E73480"/>
    <w:rsid w:val="00E9135C"/>
    <w:rsid w:val="00EA6330"/>
    <w:rsid w:val="00EB5BFD"/>
    <w:rsid w:val="00EC5D9A"/>
    <w:rsid w:val="00ED2B29"/>
    <w:rsid w:val="00F03581"/>
    <w:rsid w:val="00F17A17"/>
    <w:rsid w:val="00F21E6C"/>
    <w:rsid w:val="00F32165"/>
    <w:rsid w:val="00F323F0"/>
    <w:rsid w:val="00F40728"/>
    <w:rsid w:val="00F50351"/>
    <w:rsid w:val="00F5081A"/>
    <w:rsid w:val="00F604AB"/>
    <w:rsid w:val="00F67DE6"/>
    <w:rsid w:val="00F73691"/>
    <w:rsid w:val="00F861A7"/>
    <w:rsid w:val="00F97FD6"/>
    <w:rsid w:val="00FA0862"/>
    <w:rsid w:val="00FA5D1F"/>
    <w:rsid w:val="00FB5851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5D1F8"/>
  <w15:docId w15:val="{B87D6633-F568-437A-BF80-3F53896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5059"/>
    <w:pPr>
      <w:ind w:left="720"/>
      <w:contextualSpacing/>
    </w:pPr>
  </w:style>
  <w:style w:type="paragraph" w:styleId="a5">
    <w:name w:val="Body Text"/>
    <w:basedOn w:val="a"/>
    <w:link w:val="a6"/>
    <w:unhideWhenUsed/>
    <w:rsid w:val="004E50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4E5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4E5059"/>
    <w:rPr>
      <w:color w:val="0000FF"/>
      <w:u w:val="single"/>
    </w:rPr>
  </w:style>
  <w:style w:type="character" w:customStyle="1" w:styleId="2">
    <w:name w:val="Основной текст (2)"/>
    <w:uiPriority w:val="99"/>
    <w:rsid w:val="004E5059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link w:val="21"/>
    <w:uiPriority w:val="99"/>
    <w:rsid w:val="004E5059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E5059"/>
    <w:pPr>
      <w:widowControl w:val="0"/>
      <w:shd w:val="clear" w:color="auto" w:fill="FFFFFF"/>
      <w:spacing w:before="240" w:after="0" w:line="270" w:lineRule="exact"/>
      <w:jc w:val="both"/>
    </w:pPr>
    <w:rPr>
      <w:rFonts w:eastAsiaTheme="minorHAnsi"/>
      <w:lang w:eastAsia="en-US"/>
    </w:rPr>
  </w:style>
  <w:style w:type="character" w:customStyle="1" w:styleId="FontStyle15">
    <w:name w:val="Font Style15"/>
    <w:basedOn w:val="a0"/>
    <w:uiPriority w:val="99"/>
    <w:rsid w:val="004E50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E5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E5059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E505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E5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4E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059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Emphasis"/>
    <w:basedOn w:val="a0"/>
    <w:qFormat/>
    <w:rsid w:val="004E5059"/>
    <w:rPr>
      <w:i/>
      <w:iCs/>
    </w:rPr>
  </w:style>
  <w:style w:type="paragraph" w:customStyle="1" w:styleId="ConsTitle">
    <w:name w:val="ConsTitle"/>
    <w:rsid w:val="004E5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Style26">
    <w:name w:val="Font Style26"/>
    <w:basedOn w:val="a0"/>
    <w:rsid w:val="004E505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4E5059"/>
  </w:style>
  <w:style w:type="paragraph" w:customStyle="1" w:styleId="ConsPlusNormal">
    <w:name w:val="ConsPlusNormal"/>
    <w:uiPriority w:val="99"/>
    <w:rsid w:val="004E5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rsid w:val="004E50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E5059"/>
    <w:pPr>
      <w:ind w:left="720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4E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05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E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059"/>
    <w:rPr>
      <w:rFonts w:eastAsiaTheme="minorEastAsia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E505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59"/>
    <w:rPr>
      <w:rFonts w:eastAsiaTheme="minorEastAsia"/>
      <w:lang w:eastAsia="ru-RU"/>
    </w:rPr>
  </w:style>
  <w:style w:type="paragraph" w:styleId="af3">
    <w:name w:val="Title"/>
    <w:basedOn w:val="a"/>
    <w:next w:val="a"/>
    <w:link w:val="af4"/>
    <w:qFormat/>
    <w:rsid w:val="004E50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f4">
    <w:name w:val="Заголовок Знак"/>
    <w:basedOn w:val="a0"/>
    <w:link w:val="af3"/>
    <w:rsid w:val="004E505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f5">
    <w:name w:val="Strong"/>
    <w:qFormat/>
    <w:rsid w:val="00F21E6C"/>
    <w:rPr>
      <w:b/>
      <w:bCs/>
    </w:rPr>
  </w:style>
  <w:style w:type="character" w:customStyle="1" w:styleId="22">
    <w:name w:val="Основной текст (2) + Курсив"/>
    <w:basedOn w:val="20"/>
    <w:rsid w:val="004965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6">
    <w:name w:val="Subtitle"/>
    <w:basedOn w:val="a"/>
    <w:link w:val="af7"/>
    <w:uiPriority w:val="99"/>
    <w:qFormat/>
    <w:rsid w:val="0028303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7">
    <w:name w:val="Подзаголовок Знак"/>
    <w:basedOn w:val="a0"/>
    <w:link w:val="af6"/>
    <w:uiPriority w:val="99"/>
    <w:rsid w:val="00283037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31">
    <w:name w:val="Основной текст 31"/>
    <w:basedOn w:val="a"/>
    <w:rsid w:val="004A7E4A"/>
    <w:pPr>
      <w:spacing w:after="0" w:line="36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character" w:customStyle="1" w:styleId="fontstyle01">
    <w:name w:val="fontstyle01"/>
    <w:rsid w:val="003962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line number"/>
    <w:basedOn w:val="a0"/>
    <w:uiPriority w:val="99"/>
    <w:semiHidden/>
    <w:unhideWhenUsed/>
    <w:rsid w:val="005A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15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92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personal\0_&#1054;&#1057;&#1053;&#1054;&#1042;&#1053;&#1040;&#1071;\&#1054;&#1058;&#1063;&#1045;&#1058;&#1067;\2018-2019\&#1044;&#1054;1%2010.01.2019\&#1044;&#1054;%201%202019%20&#1089;%20&#1087;&#1088;&#1086;&#1074;&#1077;&#1088;&#1086;&#1095;&#1085;&#1099;&#1084;&#1080;%20&#1090;&#1072;&#1073;&#1083;&#1080;&#1094;&#1072;&#1084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Профессиональная переподготовка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9E9-4425-9BF9-CDB79144B3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E9-4425-9BF9-CDB79144B3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Лист1!$E$10:$F$10</c:f>
              <c:strCache>
                <c:ptCount val="2"/>
                <c:pt idx="0">
                  <c:v>Педагогический состав (кол-во человек)</c:v>
                </c:pt>
                <c:pt idx="1">
                  <c:v>Дополнительое профессиональное образование (переподготовка) </c:v>
                </c:pt>
              </c:strCache>
            </c:strRef>
          </c:cat>
          <c:val>
            <c:numRef>
              <c:f>Лист1!$E$11:$F$11</c:f>
              <c:numCache>
                <c:formatCode>General</c:formatCode>
                <c:ptCount val="2"/>
                <c:pt idx="0">
                  <c:v>28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E9-4425-9BF9-CDB79144B3C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1984400153573624"/>
          <c:w val="0.98292909808083895"/>
          <c:h val="0.280155998464263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Образовательный уровень педагогов МБУ ДО "СДЮТиЭ"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6EE-4069-A1C3-8D92EC15A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EE-4069-A1C3-8D92EC15AC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Лист1!$J$9:$K$9</c:f>
              <c:strCache>
                <c:ptCount val="2"/>
                <c:pt idx="0">
                  <c:v>Высшее образование</c:v>
                </c:pt>
                <c:pt idx="1">
                  <c:v>Среднее профессиональное образование</c:v>
                </c:pt>
              </c:strCache>
            </c:strRef>
          </c:cat>
          <c:val>
            <c:numRef>
              <c:f>Лист1!$J$10:$K$10</c:f>
              <c:numCache>
                <c:formatCode>General</c:formatCode>
                <c:ptCount val="2"/>
                <c:pt idx="0">
                  <c:v>26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EE-4069-A1C3-8D92EC15AC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Возрастные категории работников Станции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386933344958682E-2"/>
          <c:y val="0.36674195369847545"/>
          <c:w val="0.91761306665504139"/>
          <c:h val="0.5079149197259432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Лист2!$H$9:$J$9</c:f>
              <c:strCache>
                <c:ptCount val="3"/>
                <c:pt idx="0">
                  <c:v>моложе 25 лет</c:v>
                </c:pt>
                <c:pt idx="1">
                  <c:v>25-35 лет</c:v>
                </c:pt>
                <c:pt idx="2">
                  <c:v>35 лети старше</c:v>
                </c:pt>
              </c:strCache>
            </c:strRef>
          </c:cat>
          <c:val>
            <c:numRef>
              <c:f>Лист2!$H$10:$J$10</c:f>
              <c:numCache>
                <c:formatCode>General</c:formatCode>
                <c:ptCount val="3"/>
                <c:pt idx="0">
                  <c:v>2</c:v>
                </c:pt>
                <c:pt idx="1">
                  <c:v>15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7-49DF-951D-06A2B5C939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90699264"/>
        <c:axId val="90700800"/>
        <c:axId val="0"/>
      </c:bar3DChart>
      <c:catAx>
        <c:axId val="9069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700800"/>
        <c:crosses val="autoZero"/>
        <c:auto val="1"/>
        <c:lblAlgn val="ctr"/>
        <c:lblOffset val="100"/>
        <c:noMultiLvlLbl val="0"/>
      </c:catAx>
      <c:valAx>
        <c:axId val="9070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69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11FC20-B123-4DBB-9C8B-7DA15053A9CF}" type="doc">
      <dgm:prSet loTypeId="urn:microsoft.com/office/officeart/2005/8/layout/radial1" loCatId="cycle" qsTypeId="urn:microsoft.com/office/officeart/2005/8/quickstyle/3d7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2D18EF-C818-4931-9FF1-C93FA964BDEA}">
      <dgm:prSet phldrT="[Текст]" custT="1"/>
      <dgm:spPr/>
      <dgm:t>
        <a:bodyPr/>
        <a:lstStyle/>
        <a:p>
          <a:r>
            <a:rPr lang="ru-RU" sz="1800" b="1"/>
            <a:t>Ресурсы</a:t>
          </a:r>
        </a:p>
      </dgm:t>
    </dgm:pt>
    <dgm:pt modelId="{A0043F57-0CD8-4E70-8D54-6A3B04626F1B}" type="parTrans" cxnId="{6C2EC46B-0498-4A0A-9772-6255ED5E392F}">
      <dgm:prSet/>
      <dgm:spPr/>
      <dgm:t>
        <a:bodyPr/>
        <a:lstStyle/>
        <a:p>
          <a:endParaRPr lang="ru-RU"/>
        </a:p>
      </dgm:t>
    </dgm:pt>
    <dgm:pt modelId="{38B7CD61-5E48-4C11-B3AF-31471D47274A}" type="sibTrans" cxnId="{6C2EC46B-0498-4A0A-9772-6255ED5E392F}">
      <dgm:prSet/>
      <dgm:spPr/>
      <dgm:t>
        <a:bodyPr/>
        <a:lstStyle/>
        <a:p>
          <a:endParaRPr lang="ru-RU"/>
        </a:p>
      </dgm:t>
    </dgm:pt>
    <dgm:pt modelId="{EF187A4A-0CBA-4142-B181-44E5F2D16EEA}">
      <dgm:prSet phldrT="[Текст]" custT="1"/>
      <dgm:spPr/>
      <dgm:t>
        <a:bodyPr/>
        <a:lstStyle/>
        <a:p>
          <a:r>
            <a:rPr lang="ru-RU" sz="1000" b="1"/>
            <a:t>Финансовое обеспечение</a:t>
          </a:r>
        </a:p>
      </dgm:t>
    </dgm:pt>
    <dgm:pt modelId="{11BEAC0E-3C30-403E-807B-69521F9D5D9E}" type="parTrans" cxnId="{F80445D5-FF88-4B73-9086-41A36186BE52}">
      <dgm:prSet/>
      <dgm:spPr/>
      <dgm:t>
        <a:bodyPr/>
        <a:lstStyle/>
        <a:p>
          <a:endParaRPr lang="ru-RU"/>
        </a:p>
      </dgm:t>
    </dgm:pt>
    <dgm:pt modelId="{75EC3F2D-EF47-4EA2-8A0F-96AC39099E6E}" type="sibTrans" cxnId="{F80445D5-FF88-4B73-9086-41A36186BE52}">
      <dgm:prSet/>
      <dgm:spPr/>
      <dgm:t>
        <a:bodyPr/>
        <a:lstStyle/>
        <a:p>
          <a:endParaRPr lang="ru-RU"/>
        </a:p>
      </dgm:t>
    </dgm:pt>
    <dgm:pt modelId="{E28FC559-B216-4B93-B232-03FE2C1265AD}">
      <dgm:prSet custT="1"/>
      <dgm:spPr/>
      <dgm:t>
        <a:bodyPr/>
        <a:lstStyle/>
        <a:p>
          <a:r>
            <a:rPr lang="ru-RU" sz="1000" b="1"/>
            <a:t>Материально-технические ресурсы</a:t>
          </a:r>
        </a:p>
      </dgm:t>
    </dgm:pt>
    <dgm:pt modelId="{5A4EB44C-9843-4757-95BC-D0888E143E5E}" type="parTrans" cxnId="{959C07F1-0278-41B9-995A-44F01104BD5D}">
      <dgm:prSet/>
      <dgm:spPr/>
      <dgm:t>
        <a:bodyPr/>
        <a:lstStyle/>
        <a:p>
          <a:endParaRPr lang="ru-RU"/>
        </a:p>
      </dgm:t>
    </dgm:pt>
    <dgm:pt modelId="{354CDB20-C6EB-4526-B1A1-799BEE140D45}" type="sibTrans" cxnId="{959C07F1-0278-41B9-995A-44F01104BD5D}">
      <dgm:prSet/>
      <dgm:spPr/>
      <dgm:t>
        <a:bodyPr/>
        <a:lstStyle/>
        <a:p>
          <a:endParaRPr lang="ru-RU"/>
        </a:p>
      </dgm:t>
    </dgm:pt>
    <dgm:pt modelId="{157A7F7B-3ED0-4C97-BDBF-B7A51C56E1BD}">
      <dgm:prSet custT="1"/>
      <dgm:spPr/>
      <dgm:t>
        <a:bodyPr/>
        <a:lstStyle/>
        <a:p>
          <a:r>
            <a:rPr lang="ru-RU" sz="1000" b="1"/>
            <a:t>Организационные ресурсы</a:t>
          </a:r>
        </a:p>
      </dgm:t>
    </dgm:pt>
    <dgm:pt modelId="{4DE7F0C4-4CE2-4644-8649-540999AF7C3D}" type="parTrans" cxnId="{75C6A60C-7510-495D-AF5F-DC0EE6EC97AB}">
      <dgm:prSet/>
      <dgm:spPr/>
      <dgm:t>
        <a:bodyPr/>
        <a:lstStyle/>
        <a:p>
          <a:endParaRPr lang="ru-RU"/>
        </a:p>
      </dgm:t>
    </dgm:pt>
    <dgm:pt modelId="{A893421C-764D-417A-B496-3843DD893D34}" type="sibTrans" cxnId="{75C6A60C-7510-495D-AF5F-DC0EE6EC97AB}">
      <dgm:prSet/>
      <dgm:spPr/>
      <dgm:t>
        <a:bodyPr/>
        <a:lstStyle/>
        <a:p>
          <a:endParaRPr lang="ru-RU"/>
        </a:p>
      </dgm:t>
    </dgm:pt>
    <dgm:pt modelId="{0C3C6A0A-2CA3-4FCB-9B60-8CDE57E1BFFD}">
      <dgm:prSet custT="1"/>
      <dgm:spPr/>
      <dgm:t>
        <a:bodyPr/>
        <a:lstStyle/>
        <a:p>
          <a:r>
            <a:rPr lang="ru-RU" sz="1000" b="1"/>
            <a:t>Мотивационные ресурсы</a:t>
          </a:r>
        </a:p>
      </dgm:t>
    </dgm:pt>
    <dgm:pt modelId="{481E8A5E-AA29-4856-9DCF-4F0126735482}" type="parTrans" cxnId="{0F80BA61-6D02-473A-AD9E-033146C43D9D}">
      <dgm:prSet/>
      <dgm:spPr/>
      <dgm:t>
        <a:bodyPr/>
        <a:lstStyle/>
        <a:p>
          <a:endParaRPr lang="ru-RU"/>
        </a:p>
      </dgm:t>
    </dgm:pt>
    <dgm:pt modelId="{4DA2703D-4773-44CE-A745-771AAD8A583E}" type="sibTrans" cxnId="{0F80BA61-6D02-473A-AD9E-033146C43D9D}">
      <dgm:prSet/>
      <dgm:spPr/>
      <dgm:t>
        <a:bodyPr/>
        <a:lstStyle/>
        <a:p>
          <a:endParaRPr lang="ru-RU"/>
        </a:p>
      </dgm:t>
    </dgm:pt>
    <dgm:pt modelId="{5F826047-6D4A-40CC-87FC-48705F7B3272}">
      <dgm:prSet custT="1"/>
      <dgm:spPr/>
      <dgm:t>
        <a:bodyPr/>
        <a:lstStyle/>
        <a:p>
          <a:r>
            <a:rPr lang="ru-RU" sz="1000" b="1"/>
            <a:t>Нормативно-правовые ресурсы</a:t>
          </a:r>
        </a:p>
      </dgm:t>
    </dgm:pt>
    <dgm:pt modelId="{47D01763-B4A3-4DCB-A085-49D76E22180F}" type="parTrans" cxnId="{B2E4E36D-470D-492A-8998-DA99901FB7E3}">
      <dgm:prSet/>
      <dgm:spPr/>
      <dgm:t>
        <a:bodyPr/>
        <a:lstStyle/>
        <a:p>
          <a:endParaRPr lang="ru-RU"/>
        </a:p>
      </dgm:t>
    </dgm:pt>
    <dgm:pt modelId="{53FD6EED-BDE2-4C67-A31C-1421BCA4D2F3}" type="sibTrans" cxnId="{B2E4E36D-470D-492A-8998-DA99901FB7E3}">
      <dgm:prSet/>
      <dgm:spPr/>
      <dgm:t>
        <a:bodyPr/>
        <a:lstStyle/>
        <a:p>
          <a:endParaRPr lang="ru-RU"/>
        </a:p>
      </dgm:t>
    </dgm:pt>
    <dgm:pt modelId="{B9E599D2-7D17-4E30-BC6D-AF810142EAB7}">
      <dgm:prSet custT="1"/>
      <dgm:spPr/>
      <dgm:t>
        <a:bodyPr/>
        <a:lstStyle/>
        <a:p>
          <a:r>
            <a:rPr lang="ru-RU" sz="1000" b="1"/>
            <a:t>Информационные ресурсы</a:t>
          </a:r>
        </a:p>
      </dgm:t>
    </dgm:pt>
    <dgm:pt modelId="{D9C2351B-4A12-4278-9729-232A5D29CCAC}" type="parTrans" cxnId="{C2E24B43-FCF7-4A1E-B1F0-4A6E26F8DBB2}">
      <dgm:prSet/>
      <dgm:spPr/>
      <dgm:t>
        <a:bodyPr/>
        <a:lstStyle/>
        <a:p>
          <a:endParaRPr lang="ru-RU"/>
        </a:p>
      </dgm:t>
    </dgm:pt>
    <dgm:pt modelId="{BEED6AF2-0B6A-4159-A668-3436AD7AF04A}" type="sibTrans" cxnId="{C2E24B43-FCF7-4A1E-B1F0-4A6E26F8DBB2}">
      <dgm:prSet/>
      <dgm:spPr/>
      <dgm:t>
        <a:bodyPr/>
        <a:lstStyle/>
        <a:p>
          <a:endParaRPr lang="ru-RU"/>
        </a:p>
      </dgm:t>
    </dgm:pt>
    <dgm:pt modelId="{396DAC3E-134D-41B0-8082-5AB20912D83A}">
      <dgm:prSet custT="1"/>
      <dgm:spPr/>
      <dgm:t>
        <a:bodyPr/>
        <a:lstStyle/>
        <a:p>
          <a:r>
            <a:rPr lang="ru-RU" sz="1000" b="1"/>
            <a:t>Кадровые ресурсы</a:t>
          </a:r>
        </a:p>
      </dgm:t>
    </dgm:pt>
    <dgm:pt modelId="{F8D78FAD-63C4-4BCD-97AB-9F1EC28A10CF}" type="parTrans" cxnId="{D291D4BE-BDC5-4539-ACBF-A71FCCC97264}">
      <dgm:prSet/>
      <dgm:spPr/>
      <dgm:t>
        <a:bodyPr/>
        <a:lstStyle/>
        <a:p>
          <a:endParaRPr lang="ru-RU"/>
        </a:p>
      </dgm:t>
    </dgm:pt>
    <dgm:pt modelId="{ABE746C3-E677-4673-98CC-C2E9DA1BC8B0}" type="sibTrans" cxnId="{D291D4BE-BDC5-4539-ACBF-A71FCCC97264}">
      <dgm:prSet/>
      <dgm:spPr/>
      <dgm:t>
        <a:bodyPr/>
        <a:lstStyle/>
        <a:p>
          <a:endParaRPr lang="ru-RU"/>
        </a:p>
      </dgm:t>
    </dgm:pt>
    <dgm:pt modelId="{06E92E9B-F772-42D7-BAF1-E870DC1553F8}">
      <dgm:prSet custT="1"/>
      <dgm:spPr/>
      <dgm:t>
        <a:bodyPr/>
        <a:lstStyle/>
        <a:p>
          <a:r>
            <a:rPr lang="ru-RU" sz="1000" b="1"/>
            <a:t>Научно-методические ресурсы</a:t>
          </a:r>
        </a:p>
      </dgm:t>
    </dgm:pt>
    <dgm:pt modelId="{E60723FC-B2F3-46B7-BA29-C5B4EAC2F1AC}" type="parTrans" cxnId="{BF60D82B-47C8-4639-B5BD-54D1288187C9}">
      <dgm:prSet/>
      <dgm:spPr/>
      <dgm:t>
        <a:bodyPr/>
        <a:lstStyle/>
        <a:p>
          <a:endParaRPr lang="ru-RU"/>
        </a:p>
      </dgm:t>
    </dgm:pt>
    <dgm:pt modelId="{DD305A3D-9DBE-4BFE-A8E8-655EC0B7A043}" type="sibTrans" cxnId="{BF60D82B-47C8-4639-B5BD-54D1288187C9}">
      <dgm:prSet/>
      <dgm:spPr/>
      <dgm:t>
        <a:bodyPr/>
        <a:lstStyle/>
        <a:p>
          <a:endParaRPr lang="ru-RU"/>
        </a:p>
      </dgm:t>
    </dgm:pt>
    <dgm:pt modelId="{7658EA16-416C-4B79-AB20-737EF26286DE}" type="pres">
      <dgm:prSet presAssocID="{D111FC20-B123-4DBB-9C8B-7DA15053A9C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932D77A-12C3-43C8-9A0F-9DE95CCB7D63}" type="pres">
      <dgm:prSet presAssocID="{302D18EF-C818-4931-9FF1-C93FA964BDEA}" presName="centerShape" presStyleLbl="node0" presStyleIdx="0" presStyleCnt="1" custScaleX="267341" custScaleY="158252"/>
      <dgm:spPr/>
      <dgm:t>
        <a:bodyPr/>
        <a:lstStyle/>
        <a:p>
          <a:endParaRPr lang="ru-RU"/>
        </a:p>
      </dgm:t>
    </dgm:pt>
    <dgm:pt modelId="{56D27834-B744-4B81-8544-474B0FE42494}" type="pres">
      <dgm:prSet presAssocID="{11BEAC0E-3C30-403E-807B-69521F9D5D9E}" presName="Name9" presStyleLbl="parChTrans1D2" presStyleIdx="0" presStyleCnt="8"/>
      <dgm:spPr/>
      <dgm:t>
        <a:bodyPr/>
        <a:lstStyle/>
        <a:p>
          <a:endParaRPr lang="ru-RU"/>
        </a:p>
      </dgm:t>
    </dgm:pt>
    <dgm:pt modelId="{31AA5C66-39D9-4DAF-A4D3-41341FE56C61}" type="pres">
      <dgm:prSet presAssocID="{11BEAC0E-3C30-403E-807B-69521F9D5D9E}" presName="connTx" presStyleLbl="parChTrans1D2" presStyleIdx="0" presStyleCnt="8"/>
      <dgm:spPr/>
      <dgm:t>
        <a:bodyPr/>
        <a:lstStyle/>
        <a:p>
          <a:endParaRPr lang="ru-RU"/>
        </a:p>
      </dgm:t>
    </dgm:pt>
    <dgm:pt modelId="{3C397147-1E96-4D96-9761-684BB83AB5B3}" type="pres">
      <dgm:prSet presAssocID="{EF187A4A-0CBA-4142-B181-44E5F2D16EEA}" presName="node" presStyleLbl="node1" presStyleIdx="0" presStyleCnt="8" custScaleX="186922" custScaleY="1183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E1B35-8C5C-4219-9A4A-A5D1F045379C}" type="pres">
      <dgm:prSet presAssocID="{5A4EB44C-9843-4757-95BC-D0888E143E5E}" presName="Name9" presStyleLbl="parChTrans1D2" presStyleIdx="1" presStyleCnt="8"/>
      <dgm:spPr/>
      <dgm:t>
        <a:bodyPr/>
        <a:lstStyle/>
        <a:p>
          <a:endParaRPr lang="ru-RU"/>
        </a:p>
      </dgm:t>
    </dgm:pt>
    <dgm:pt modelId="{177665E8-9465-42D9-91B2-19EE3E4DFBCE}" type="pres">
      <dgm:prSet presAssocID="{5A4EB44C-9843-4757-95BC-D0888E143E5E}" presName="connTx" presStyleLbl="parChTrans1D2" presStyleIdx="1" presStyleCnt="8"/>
      <dgm:spPr/>
      <dgm:t>
        <a:bodyPr/>
        <a:lstStyle/>
        <a:p>
          <a:endParaRPr lang="ru-RU"/>
        </a:p>
      </dgm:t>
    </dgm:pt>
    <dgm:pt modelId="{3D5431FA-FA40-4BF5-95A7-5ABD8E1320CB}" type="pres">
      <dgm:prSet presAssocID="{E28FC559-B216-4B93-B232-03FE2C1265AD}" presName="node" presStyleLbl="node1" presStyleIdx="1" presStyleCnt="8" custScaleX="185241" custScaleY="116771" custRadScaleRad="145075" custRadScaleInc="400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1F42D3-786A-4FBA-82BA-DFD36F079682}" type="pres">
      <dgm:prSet presAssocID="{4DE7F0C4-4CE2-4644-8649-540999AF7C3D}" presName="Name9" presStyleLbl="parChTrans1D2" presStyleIdx="2" presStyleCnt="8"/>
      <dgm:spPr/>
      <dgm:t>
        <a:bodyPr/>
        <a:lstStyle/>
        <a:p>
          <a:endParaRPr lang="ru-RU"/>
        </a:p>
      </dgm:t>
    </dgm:pt>
    <dgm:pt modelId="{E23AA236-80D9-49C2-BBBE-774F9A5D6624}" type="pres">
      <dgm:prSet presAssocID="{4DE7F0C4-4CE2-4644-8649-540999AF7C3D}" presName="connTx" presStyleLbl="parChTrans1D2" presStyleIdx="2" presStyleCnt="8"/>
      <dgm:spPr/>
      <dgm:t>
        <a:bodyPr/>
        <a:lstStyle/>
        <a:p>
          <a:endParaRPr lang="ru-RU"/>
        </a:p>
      </dgm:t>
    </dgm:pt>
    <dgm:pt modelId="{E2F3F133-47D8-46A6-93D5-BC37250DD84A}" type="pres">
      <dgm:prSet presAssocID="{157A7F7B-3ED0-4C97-BDBF-B7A51C56E1BD}" presName="node" presStyleLbl="node1" presStyleIdx="2" presStyleCnt="8" custScaleX="210016" custScaleY="121505" custRadScaleRad="150549" custRadScaleInc="6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32CFB6-342C-4DAC-8F72-93706082772D}" type="pres">
      <dgm:prSet presAssocID="{481E8A5E-AA29-4856-9DCF-4F0126735482}" presName="Name9" presStyleLbl="parChTrans1D2" presStyleIdx="3" presStyleCnt="8"/>
      <dgm:spPr/>
      <dgm:t>
        <a:bodyPr/>
        <a:lstStyle/>
        <a:p>
          <a:endParaRPr lang="ru-RU"/>
        </a:p>
      </dgm:t>
    </dgm:pt>
    <dgm:pt modelId="{66841948-391A-478C-8204-6342364E3602}" type="pres">
      <dgm:prSet presAssocID="{481E8A5E-AA29-4856-9DCF-4F0126735482}" presName="connTx" presStyleLbl="parChTrans1D2" presStyleIdx="3" presStyleCnt="8"/>
      <dgm:spPr/>
      <dgm:t>
        <a:bodyPr/>
        <a:lstStyle/>
        <a:p>
          <a:endParaRPr lang="ru-RU"/>
        </a:p>
      </dgm:t>
    </dgm:pt>
    <dgm:pt modelId="{048F8F86-4B96-40B5-8997-4167CF6CC8A5}" type="pres">
      <dgm:prSet presAssocID="{0C3C6A0A-2CA3-4FCB-9B60-8CDE57E1BFFD}" presName="node" presStyleLbl="node1" presStyleIdx="3" presStyleCnt="8" custScaleX="199152" custScaleY="126567" custRadScaleRad="158899" custRadScaleInc="-28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A6945-DF44-4F39-8023-6D838B4A6A14}" type="pres">
      <dgm:prSet presAssocID="{47D01763-B4A3-4DCB-A085-49D76E22180F}" presName="Name9" presStyleLbl="parChTrans1D2" presStyleIdx="4" presStyleCnt="8"/>
      <dgm:spPr/>
      <dgm:t>
        <a:bodyPr/>
        <a:lstStyle/>
        <a:p>
          <a:endParaRPr lang="ru-RU"/>
        </a:p>
      </dgm:t>
    </dgm:pt>
    <dgm:pt modelId="{9F6BC8BD-1E25-4265-9332-D0DDEC689213}" type="pres">
      <dgm:prSet presAssocID="{47D01763-B4A3-4DCB-A085-49D76E22180F}" presName="connTx" presStyleLbl="parChTrans1D2" presStyleIdx="4" presStyleCnt="8"/>
      <dgm:spPr/>
      <dgm:t>
        <a:bodyPr/>
        <a:lstStyle/>
        <a:p>
          <a:endParaRPr lang="ru-RU"/>
        </a:p>
      </dgm:t>
    </dgm:pt>
    <dgm:pt modelId="{E49BDBCE-F29B-4890-BA81-F120896A05DD}" type="pres">
      <dgm:prSet presAssocID="{5F826047-6D4A-40CC-87FC-48705F7B3272}" presName="node" presStyleLbl="node1" presStyleIdx="4" presStyleCnt="8" custScaleX="194399" custScaleY="1184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EA2FD2-3BC1-4A56-B38E-3E7C828FE1DF}" type="pres">
      <dgm:prSet presAssocID="{D9C2351B-4A12-4278-9729-232A5D29CCAC}" presName="Name9" presStyleLbl="parChTrans1D2" presStyleIdx="5" presStyleCnt="8"/>
      <dgm:spPr/>
      <dgm:t>
        <a:bodyPr/>
        <a:lstStyle/>
        <a:p>
          <a:endParaRPr lang="ru-RU"/>
        </a:p>
      </dgm:t>
    </dgm:pt>
    <dgm:pt modelId="{52775C82-EFBF-4BB0-B91F-4E64FF3AAE9E}" type="pres">
      <dgm:prSet presAssocID="{D9C2351B-4A12-4278-9729-232A5D29CCAC}" presName="connTx" presStyleLbl="parChTrans1D2" presStyleIdx="5" presStyleCnt="8"/>
      <dgm:spPr/>
      <dgm:t>
        <a:bodyPr/>
        <a:lstStyle/>
        <a:p>
          <a:endParaRPr lang="ru-RU"/>
        </a:p>
      </dgm:t>
    </dgm:pt>
    <dgm:pt modelId="{DF49314C-7314-4DB4-88BF-17C2FC149B90}" type="pres">
      <dgm:prSet presAssocID="{B9E599D2-7D17-4E30-BC6D-AF810142EAB7}" presName="node" presStyleLbl="node1" presStyleIdx="5" presStyleCnt="8" custScaleX="213486" custScaleY="126536" custRadScaleRad="150846" custRadScaleInc="417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AF68DE-3230-4B8C-AB21-BE0E7B55A58E}" type="pres">
      <dgm:prSet presAssocID="{F8D78FAD-63C4-4BCD-97AB-9F1EC28A10CF}" presName="Name9" presStyleLbl="parChTrans1D2" presStyleIdx="6" presStyleCnt="8"/>
      <dgm:spPr/>
      <dgm:t>
        <a:bodyPr/>
        <a:lstStyle/>
        <a:p>
          <a:endParaRPr lang="ru-RU"/>
        </a:p>
      </dgm:t>
    </dgm:pt>
    <dgm:pt modelId="{4D7274B5-97B3-44E2-8D0B-8830AFCF0E45}" type="pres">
      <dgm:prSet presAssocID="{F8D78FAD-63C4-4BCD-97AB-9F1EC28A10CF}" presName="connTx" presStyleLbl="parChTrans1D2" presStyleIdx="6" presStyleCnt="8"/>
      <dgm:spPr/>
      <dgm:t>
        <a:bodyPr/>
        <a:lstStyle/>
        <a:p>
          <a:endParaRPr lang="ru-RU"/>
        </a:p>
      </dgm:t>
    </dgm:pt>
    <dgm:pt modelId="{3E55041D-FA40-41E9-8FFF-FF90C3446104}" type="pres">
      <dgm:prSet presAssocID="{396DAC3E-134D-41B0-8082-5AB20912D83A}" presName="node" presStyleLbl="node1" presStyleIdx="6" presStyleCnt="8" custScaleX="183517" custScaleY="119884" custRadScaleRad="139797" custRadScaleInc="-2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BBA246-3DE4-4055-AB32-8566E2C40AA7}" type="pres">
      <dgm:prSet presAssocID="{E60723FC-B2F3-46B7-BA29-C5B4EAC2F1AC}" presName="Name9" presStyleLbl="parChTrans1D2" presStyleIdx="7" presStyleCnt="8"/>
      <dgm:spPr/>
      <dgm:t>
        <a:bodyPr/>
        <a:lstStyle/>
        <a:p>
          <a:endParaRPr lang="ru-RU"/>
        </a:p>
      </dgm:t>
    </dgm:pt>
    <dgm:pt modelId="{455F1C48-9434-432E-8380-9332C828CD08}" type="pres">
      <dgm:prSet presAssocID="{E60723FC-B2F3-46B7-BA29-C5B4EAC2F1AC}" presName="connTx" presStyleLbl="parChTrans1D2" presStyleIdx="7" presStyleCnt="8"/>
      <dgm:spPr/>
      <dgm:t>
        <a:bodyPr/>
        <a:lstStyle/>
        <a:p>
          <a:endParaRPr lang="ru-RU"/>
        </a:p>
      </dgm:t>
    </dgm:pt>
    <dgm:pt modelId="{FA58F574-A241-4C4D-B2C5-128E2F7D9B1B}" type="pres">
      <dgm:prSet presAssocID="{06E92E9B-F772-42D7-BAF1-E870DC1553F8}" presName="node" presStyleLbl="node1" presStyleIdx="7" presStyleCnt="8" custScaleX="174547" custScaleY="116898" custRadScaleRad="144300" custRadScaleInc="-27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BD02C4-7FA4-4031-BE97-9AAB2E257550}" type="presOf" srcId="{481E8A5E-AA29-4856-9DCF-4F0126735482}" destId="{0032CFB6-342C-4DAC-8F72-93706082772D}" srcOrd="0" destOrd="0" presId="urn:microsoft.com/office/officeart/2005/8/layout/radial1"/>
    <dgm:cxn modelId="{B2E4E36D-470D-492A-8998-DA99901FB7E3}" srcId="{302D18EF-C818-4931-9FF1-C93FA964BDEA}" destId="{5F826047-6D4A-40CC-87FC-48705F7B3272}" srcOrd="4" destOrd="0" parTransId="{47D01763-B4A3-4DCB-A085-49D76E22180F}" sibTransId="{53FD6EED-BDE2-4C67-A31C-1421BCA4D2F3}"/>
    <dgm:cxn modelId="{1DD48421-CD8D-43C6-9DB0-A98DD5905BA8}" type="presOf" srcId="{5F826047-6D4A-40CC-87FC-48705F7B3272}" destId="{E49BDBCE-F29B-4890-BA81-F120896A05DD}" srcOrd="0" destOrd="0" presId="urn:microsoft.com/office/officeart/2005/8/layout/radial1"/>
    <dgm:cxn modelId="{DA3F9B6A-13D5-4CBA-94E2-8FCF6E2672E2}" type="presOf" srcId="{E60723FC-B2F3-46B7-BA29-C5B4EAC2F1AC}" destId="{C2BBA246-3DE4-4055-AB32-8566E2C40AA7}" srcOrd="0" destOrd="0" presId="urn:microsoft.com/office/officeart/2005/8/layout/radial1"/>
    <dgm:cxn modelId="{9036F399-3E9F-46E7-A6F3-1B0C9315F662}" type="presOf" srcId="{F8D78FAD-63C4-4BCD-97AB-9F1EC28A10CF}" destId="{85AF68DE-3230-4B8C-AB21-BE0E7B55A58E}" srcOrd="0" destOrd="0" presId="urn:microsoft.com/office/officeart/2005/8/layout/radial1"/>
    <dgm:cxn modelId="{4E0966A8-B60A-4597-B0A8-136C33D8E2A5}" type="presOf" srcId="{47D01763-B4A3-4DCB-A085-49D76E22180F}" destId="{9F6BC8BD-1E25-4265-9332-D0DDEC689213}" srcOrd="1" destOrd="0" presId="urn:microsoft.com/office/officeart/2005/8/layout/radial1"/>
    <dgm:cxn modelId="{E33A0FA3-0F45-4A55-B10C-9A8AF9B95C9D}" type="presOf" srcId="{D9C2351B-4A12-4278-9729-232A5D29CCAC}" destId="{F2EA2FD2-3BC1-4A56-B38E-3E7C828FE1DF}" srcOrd="0" destOrd="0" presId="urn:microsoft.com/office/officeart/2005/8/layout/radial1"/>
    <dgm:cxn modelId="{225A81BC-7D92-4126-82D2-84815AA3CE2B}" type="presOf" srcId="{0C3C6A0A-2CA3-4FCB-9B60-8CDE57E1BFFD}" destId="{048F8F86-4B96-40B5-8997-4167CF6CC8A5}" srcOrd="0" destOrd="0" presId="urn:microsoft.com/office/officeart/2005/8/layout/radial1"/>
    <dgm:cxn modelId="{6CB6367D-1AB8-43EE-8FB6-F11B650AA1B1}" type="presOf" srcId="{47D01763-B4A3-4DCB-A085-49D76E22180F}" destId="{5C9A6945-DF44-4F39-8023-6D838B4A6A14}" srcOrd="0" destOrd="0" presId="urn:microsoft.com/office/officeart/2005/8/layout/radial1"/>
    <dgm:cxn modelId="{6C2EC46B-0498-4A0A-9772-6255ED5E392F}" srcId="{D111FC20-B123-4DBB-9C8B-7DA15053A9CF}" destId="{302D18EF-C818-4931-9FF1-C93FA964BDEA}" srcOrd="0" destOrd="0" parTransId="{A0043F57-0CD8-4E70-8D54-6A3B04626F1B}" sibTransId="{38B7CD61-5E48-4C11-B3AF-31471D47274A}"/>
    <dgm:cxn modelId="{C2E24B43-FCF7-4A1E-B1F0-4A6E26F8DBB2}" srcId="{302D18EF-C818-4931-9FF1-C93FA964BDEA}" destId="{B9E599D2-7D17-4E30-BC6D-AF810142EAB7}" srcOrd="5" destOrd="0" parTransId="{D9C2351B-4A12-4278-9729-232A5D29CCAC}" sibTransId="{BEED6AF2-0B6A-4159-A668-3436AD7AF04A}"/>
    <dgm:cxn modelId="{4BD3B49C-A870-4A2B-BE2B-6FE2DAD69596}" type="presOf" srcId="{11BEAC0E-3C30-403E-807B-69521F9D5D9E}" destId="{56D27834-B744-4B81-8544-474B0FE42494}" srcOrd="0" destOrd="0" presId="urn:microsoft.com/office/officeart/2005/8/layout/radial1"/>
    <dgm:cxn modelId="{4D1655DB-7DB8-43E9-A217-6C89BA67E436}" type="presOf" srcId="{E60723FC-B2F3-46B7-BA29-C5B4EAC2F1AC}" destId="{455F1C48-9434-432E-8380-9332C828CD08}" srcOrd="1" destOrd="0" presId="urn:microsoft.com/office/officeart/2005/8/layout/radial1"/>
    <dgm:cxn modelId="{943DAA46-822B-445C-9C50-CFE4F9DF4B36}" type="presOf" srcId="{D111FC20-B123-4DBB-9C8B-7DA15053A9CF}" destId="{7658EA16-416C-4B79-AB20-737EF26286DE}" srcOrd="0" destOrd="0" presId="urn:microsoft.com/office/officeart/2005/8/layout/radial1"/>
    <dgm:cxn modelId="{95198D16-F07C-4A34-8A08-E0C4988D707B}" type="presOf" srcId="{EF187A4A-0CBA-4142-B181-44E5F2D16EEA}" destId="{3C397147-1E96-4D96-9761-684BB83AB5B3}" srcOrd="0" destOrd="0" presId="urn:microsoft.com/office/officeart/2005/8/layout/radial1"/>
    <dgm:cxn modelId="{BF60D82B-47C8-4639-B5BD-54D1288187C9}" srcId="{302D18EF-C818-4931-9FF1-C93FA964BDEA}" destId="{06E92E9B-F772-42D7-BAF1-E870DC1553F8}" srcOrd="7" destOrd="0" parTransId="{E60723FC-B2F3-46B7-BA29-C5B4EAC2F1AC}" sibTransId="{DD305A3D-9DBE-4BFE-A8E8-655EC0B7A043}"/>
    <dgm:cxn modelId="{3EFDBC5F-5A42-46A2-A96D-9EE1D32F5C2A}" type="presOf" srcId="{E28FC559-B216-4B93-B232-03FE2C1265AD}" destId="{3D5431FA-FA40-4BF5-95A7-5ABD8E1320CB}" srcOrd="0" destOrd="0" presId="urn:microsoft.com/office/officeart/2005/8/layout/radial1"/>
    <dgm:cxn modelId="{F80445D5-FF88-4B73-9086-41A36186BE52}" srcId="{302D18EF-C818-4931-9FF1-C93FA964BDEA}" destId="{EF187A4A-0CBA-4142-B181-44E5F2D16EEA}" srcOrd="0" destOrd="0" parTransId="{11BEAC0E-3C30-403E-807B-69521F9D5D9E}" sibTransId="{75EC3F2D-EF47-4EA2-8A0F-96AC39099E6E}"/>
    <dgm:cxn modelId="{6816524A-0C2A-4029-A3F6-C83318E75FCD}" type="presOf" srcId="{5A4EB44C-9843-4757-95BC-D0888E143E5E}" destId="{177665E8-9465-42D9-91B2-19EE3E4DFBCE}" srcOrd="1" destOrd="0" presId="urn:microsoft.com/office/officeart/2005/8/layout/radial1"/>
    <dgm:cxn modelId="{75C6A60C-7510-495D-AF5F-DC0EE6EC97AB}" srcId="{302D18EF-C818-4931-9FF1-C93FA964BDEA}" destId="{157A7F7B-3ED0-4C97-BDBF-B7A51C56E1BD}" srcOrd="2" destOrd="0" parTransId="{4DE7F0C4-4CE2-4644-8649-540999AF7C3D}" sibTransId="{A893421C-764D-417A-B496-3843DD893D34}"/>
    <dgm:cxn modelId="{F33C09E1-D43C-434A-9EB6-4302D2DCAC1B}" type="presOf" srcId="{11BEAC0E-3C30-403E-807B-69521F9D5D9E}" destId="{31AA5C66-39D9-4DAF-A4D3-41341FE56C61}" srcOrd="1" destOrd="0" presId="urn:microsoft.com/office/officeart/2005/8/layout/radial1"/>
    <dgm:cxn modelId="{0F80BA61-6D02-473A-AD9E-033146C43D9D}" srcId="{302D18EF-C818-4931-9FF1-C93FA964BDEA}" destId="{0C3C6A0A-2CA3-4FCB-9B60-8CDE57E1BFFD}" srcOrd="3" destOrd="0" parTransId="{481E8A5E-AA29-4856-9DCF-4F0126735482}" sibTransId="{4DA2703D-4773-44CE-A745-771AAD8A583E}"/>
    <dgm:cxn modelId="{622E0B93-BEC2-487F-9B0C-A9B645368C92}" type="presOf" srcId="{157A7F7B-3ED0-4C97-BDBF-B7A51C56E1BD}" destId="{E2F3F133-47D8-46A6-93D5-BC37250DD84A}" srcOrd="0" destOrd="0" presId="urn:microsoft.com/office/officeart/2005/8/layout/radial1"/>
    <dgm:cxn modelId="{73D3AE24-E9F7-413F-807D-3C07B35C229F}" type="presOf" srcId="{D9C2351B-4A12-4278-9729-232A5D29CCAC}" destId="{52775C82-EFBF-4BB0-B91F-4E64FF3AAE9E}" srcOrd="1" destOrd="0" presId="urn:microsoft.com/office/officeart/2005/8/layout/radial1"/>
    <dgm:cxn modelId="{D291D4BE-BDC5-4539-ACBF-A71FCCC97264}" srcId="{302D18EF-C818-4931-9FF1-C93FA964BDEA}" destId="{396DAC3E-134D-41B0-8082-5AB20912D83A}" srcOrd="6" destOrd="0" parTransId="{F8D78FAD-63C4-4BCD-97AB-9F1EC28A10CF}" sibTransId="{ABE746C3-E677-4673-98CC-C2E9DA1BC8B0}"/>
    <dgm:cxn modelId="{1FE12497-FDA3-469B-8765-865CB7C27C1B}" type="presOf" srcId="{4DE7F0C4-4CE2-4644-8649-540999AF7C3D}" destId="{641F42D3-786A-4FBA-82BA-DFD36F079682}" srcOrd="0" destOrd="0" presId="urn:microsoft.com/office/officeart/2005/8/layout/radial1"/>
    <dgm:cxn modelId="{07174869-0CAA-4492-804C-FA53DB7E96AE}" type="presOf" srcId="{B9E599D2-7D17-4E30-BC6D-AF810142EAB7}" destId="{DF49314C-7314-4DB4-88BF-17C2FC149B90}" srcOrd="0" destOrd="0" presId="urn:microsoft.com/office/officeart/2005/8/layout/radial1"/>
    <dgm:cxn modelId="{F4F09622-6F53-44FF-9806-804B112291A5}" type="presOf" srcId="{481E8A5E-AA29-4856-9DCF-4F0126735482}" destId="{66841948-391A-478C-8204-6342364E3602}" srcOrd="1" destOrd="0" presId="urn:microsoft.com/office/officeart/2005/8/layout/radial1"/>
    <dgm:cxn modelId="{E42C3B03-0DFE-431C-86B4-F573FEAADF8F}" type="presOf" srcId="{396DAC3E-134D-41B0-8082-5AB20912D83A}" destId="{3E55041D-FA40-41E9-8FFF-FF90C3446104}" srcOrd="0" destOrd="0" presId="urn:microsoft.com/office/officeart/2005/8/layout/radial1"/>
    <dgm:cxn modelId="{A6E645C7-3D0F-4775-86CE-65205FD63136}" type="presOf" srcId="{5A4EB44C-9843-4757-95BC-D0888E143E5E}" destId="{F0AE1B35-8C5C-4219-9A4A-A5D1F045379C}" srcOrd="0" destOrd="0" presId="urn:microsoft.com/office/officeart/2005/8/layout/radial1"/>
    <dgm:cxn modelId="{2294100F-CA26-41B5-A6C2-70C577B9513E}" type="presOf" srcId="{4DE7F0C4-4CE2-4644-8649-540999AF7C3D}" destId="{E23AA236-80D9-49C2-BBBE-774F9A5D6624}" srcOrd="1" destOrd="0" presId="urn:microsoft.com/office/officeart/2005/8/layout/radial1"/>
    <dgm:cxn modelId="{959C07F1-0278-41B9-995A-44F01104BD5D}" srcId="{302D18EF-C818-4931-9FF1-C93FA964BDEA}" destId="{E28FC559-B216-4B93-B232-03FE2C1265AD}" srcOrd="1" destOrd="0" parTransId="{5A4EB44C-9843-4757-95BC-D0888E143E5E}" sibTransId="{354CDB20-C6EB-4526-B1A1-799BEE140D45}"/>
    <dgm:cxn modelId="{E1131573-9B30-4BF1-9C84-9B656B52486D}" type="presOf" srcId="{F8D78FAD-63C4-4BCD-97AB-9F1EC28A10CF}" destId="{4D7274B5-97B3-44E2-8D0B-8830AFCF0E45}" srcOrd="1" destOrd="0" presId="urn:microsoft.com/office/officeart/2005/8/layout/radial1"/>
    <dgm:cxn modelId="{5B3EC769-9663-468A-AF9A-CCF45C44A61F}" type="presOf" srcId="{302D18EF-C818-4931-9FF1-C93FA964BDEA}" destId="{1932D77A-12C3-43C8-9A0F-9DE95CCB7D63}" srcOrd="0" destOrd="0" presId="urn:microsoft.com/office/officeart/2005/8/layout/radial1"/>
    <dgm:cxn modelId="{6A6C473B-AD7D-4D4C-A855-ACE0E6D2B6C9}" type="presOf" srcId="{06E92E9B-F772-42D7-BAF1-E870DC1553F8}" destId="{FA58F574-A241-4C4D-B2C5-128E2F7D9B1B}" srcOrd="0" destOrd="0" presId="urn:microsoft.com/office/officeart/2005/8/layout/radial1"/>
    <dgm:cxn modelId="{9A5D537D-7EF9-437F-A068-33076D0909C0}" type="presParOf" srcId="{7658EA16-416C-4B79-AB20-737EF26286DE}" destId="{1932D77A-12C3-43C8-9A0F-9DE95CCB7D63}" srcOrd="0" destOrd="0" presId="urn:microsoft.com/office/officeart/2005/8/layout/radial1"/>
    <dgm:cxn modelId="{E6994C07-56AC-462F-B247-72DBEA6AA033}" type="presParOf" srcId="{7658EA16-416C-4B79-AB20-737EF26286DE}" destId="{56D27834-B744-4B81-8544-474B0FE42494}" srcOrd="1" destOrd="0" presId="urn:microsoft.com/office/officeart/2005/8/layout/radial1"/>
    <dgm:cxn modelId="{6E90400F-8656-446C-BC97-AED6842C541B}" type="presParOf" srcId="{56D27834-B744-4B81-8544-474B0FE42494}" destId="{31AA5C66-39D9-4DAF-A4D3-41341FE56C61}" srcOrd="0" destOrd="0" presId="urn:microsoft.com/office/officeart/2005/8/layout/radial1"/>
    <dgm:cxn modelId="{656C89F7-389A-4985-9705-30FC4C06BD4D}" type="presParOf" srcId="{7658EA16-416C-4B79-AB20-737EF26286DE}" destId="{3C397147-1E96-4D96-9761-684BB83AB5B3}" srcOrd="2" destOrd="0" presId="urn:microsoft.com/office/officeart/2005/8/layout/radial1"/>
    <dgm:cxn modelId="{2C10E05C-790A-4D01-ACE4-0BF7BB1A2FC6}" type="presParOf" srcId="{7658EA16-416C-4B79-AB20-737EF26286DE}" destId="{F0AE1B35-8C5C-4219-9A4A-A5D1F045379C}" srcOrd="3" destOrd="0" presId="urn:microsoft.com/office/officeart/2005/8/layout/radial1"/>
    <dgm:cxn modelId="{2D22E206-A015-483F-ADBD-8CE2746CD281}" type="presParOf" srcId="{F0AE1B35-8C5C-4219-9A4A-A5D1F045379C}" destId="{177665E8-9465-42D9-91B2-19EE3E4DFBCE}" srcOrd="0" destOrd="0" presId="urn:microsoft.com/office/officeart/2005/8/layout/radial1"/>
    <dgm:cxn modelId="{1CD37A7F-B575-45D4-BB4B-D6D0BB4ED3A3}" type="presParOf" srcId="{7658EA16-416C-4B79-AB20-737EF26286DE}" destId="{3D5431FA-FA40-4BF5-95A7-5ABD8E1320CB}" srcOrd="4" destOrd="0" presId="urn:microsoft.com/office/officeart/2005/8/layout/radial1"/>
    <dgm:cxn modelId="{5A2F6328-563F-4462-9258-68767C73F125}" type="presParOf" srcId="{7658EA16-416C-4B79-AB20-737EF26286DE}" destId="{641F42D3-786A-4FBA-82BA-DFD36F079682}" srcOrd="5" destOrd="0" presId="urn:microsoft.com/office/officeart/2005/8/layout/radial1"/>
    <dgm:cxn modelId="{2CE1927D-B628-4D67-9A22-81A263F295DE}" type="presParOf" srcId="{641F42D3-786A-4FBA-82BA-DFD36F079682}" destId="{E23AA236-80D9-49C2-BBBE-774F9A5D6624}" srcOrd="0" destOrd="0" presId="urn:microsoft.com/office/officeart/2005/8/layout/radial1"/>
    <dgm:cxn modelId="{DAC26EF2-6EEB-4952-A29F-74A05A0AD7B5}" type="presParOf" srcId="{7658EA16-416C-4B79-AB20-737EF26286DE}" destId="{E2F3F133-47D8-46A6-93D5-BC37250DD84A}" srcOrd="6" destOrd="0" presId="urn:microsoft.com/office/officeart/2005/8/layout/radial1"/>
    <dgm:cxn modelId="{B9D7FA74-D485-4B67-ACBB-EB01D599648B}" type="presParOf" srcId="{7658EA16-416C-4B79-AB20-737EF26286DE}" destId="{0032CFB6-342C-4DAC-8F72-93706082772D}" srcOrd="7" destOrd="0" presId="urn:microsoft.com/office/officeart/2005/8/layout/radial1"/>
    <dgm:cxn modelId="{67FF6350-9F09-4C22-A633-3E5A0C9E7B3E}" type="presParOf" srcId="{0032CFB6-342C-4DAC-8F72-93706082772D}" destId="{66841948-391A-478C-8204-6342364E3602}" srcOrd="0" destOrd="0" presId="urn:microsoft.com/office/officeart/2005/8/layout/radial1"/>
    <dgm:cxn modelId="{3756AA0E-2E9E-4D65-AB8E-559A5235497E}" type="presParOf" srcId="{7658EA16-416C-4B79-AB20-737EF26286DE}" destId="{048F8F86-4B96-40B5-8997-4167CF6CC8A5}" srcOrd="8" destOrd="0" presId="urn:microsoft.com/office/officeart/2005/8/layout/radial1"/>
    <dgm:cxn modelId="{5B39E289-B09A-4BFB-9CC2-1379CE1305B2}" type="presParOf" srcId="{7658EA16-416C-4B79-AB20-737EF26286DE}" destId="{5C9A6945-DF44-4F39-8023-6D838B4A6A14}" srcOrd="9" destOrd="0" presId="urn:microsoft.com/office/officeart/2005/8/layout/radial1"/>
    <dgm:cxn modelId="{0356CA36-1597-407E-ADFF-3822DB332BDB}" type="presParOf" srcId="{5C9A6945-DF44-4F39-8023-6D838B4A6A14}" destId="{9F6BC8BD-1E25-4265-9332-D0DDEC689213}" srcOrd="0" destOrd="0" presId="urn:microsoft.com/office/officeart/2005/8/layout/radial1"/>
    <dgm:cxn modelId="{86FAC6FB-A0E0-4144-BBB5-E4C0C1D07B8F}" type="presParOf" srcId="{7658EA16-416C-4B79-AB20-737EF26286DE}" destId="{E49BDBCE-F29B-4890-BA81-F120896A05DD}" srcOrd="10" destOrd="0" presId="urn:microsoft.com/office/officeart/2005/8/layout/radial1"/>
    <dgm:cxn modelId="{C4CCD1D4-BD27-4969-A773-18FD688FF728}" type="presParOf" srcId="{7658EA16-416C-4B79-AB20-737EF26286DE}" destId="{F2EA2FD2-3BC1-4A56-B38E-3E7C828FE1DF}" srcOrd="11" destOrd="0" presId="urn:microsoft.com/office/officeart/2005/8/layout/radial1"/>
    <dgm:cxn modelId="{77720B3B-5733-4D76-86C4-BBF9085FFC68}" type="presParOf" srcId="{F2EA2FD2-3BC1-4A56-B38E-3E7C828FE1DF}" destId="{52775C82-EFBF-4BB0-B91F-4E64FF3AAE9E}" srcOrd="0" destOrd="0" presId="urn:microsoft.com/office/officeart/2005/8/layout/radial1"/>
    <dgm:cxn modelId="{7C66AEC1-24F5-4932-8D2C-C38C4A3E5CA9}" type="presParOf" srcId="{7658EA16-416C-4B79-AB20-737EF26286DE}" destId="{DF49314C-7314-4DB4-88BF-17C2FC149B90}" srcOrd="12" destOrd="0" presId="urn:microsoft.com/office/officeart/2005/8/layout/radial1"/>
    <dgm:cxn modelId="{F3D45B21-B553-4CA4-9055-1F86298863B5}" type="presParOf" srcId="{7658EA16-416C-4B79-AB20-737EF26286DE}" destId="{85AF68DE-3230-4B8C-AB21-BE0E7B55A58E}" srcOrd="13" destOrd="0" presId="urn:microsoft.com/office/officeart/2005/8/layout/radial1"/>
    <dgm:cxn modelId="{56785636-4D0D-4BFB-83AB-8E9BFD585A62}" type="presParOf" srcId="{85AF68DE-3230-4B8C-AB21-BE0E7B55A58E}" destId="{4D7274B5-97B3-44E2-8D0B-8830AFCF0E45}" srcOrd="0" destOrd="0" presId="urn:microsoft.com/office/officeart/2005/8/layout/radial1"/>
    <dgm:cxn modelId="{83138286-3CFB-4676-8280-26AE831526A9}" type="presParOf" srcId="{7658EA16-416C-4B79-AB20-737EF26286DE}" destId="{3E55041D-FA40-41E9-8FFF-FF90C3446104}" srcOrd="14" destOrd="0" presId="urn:microsoft.com/office/officeart/2005/8/layout/radial1"/>
    <dgm:cxn modelId="{D375F362-E67A-48A0-B7AA-FFAAA05FDC8D}" type="presParOf" srcId="{7658EA16-416C-4B79-AB20-737EF26286DE}" destId="{C2BBA246-3DE4-4055-AB32-8566E2C40AA7}" srcOrd="15" destOrd="0" presId="urn:microsoft.com/office/officeart/2005/8/layout/radial1"/>
    <dgm:cxn modelId="{2E6D7E23-4323-424A-93E0-6E5CC5A24106}" type="presParOf" srcId="{C2BBA246-3DE4-4055-AB32-8566E2C40AA7}" destId="{455F1C48-9434-432E-8380-9332C828CD08}" srcOrd="0" destOrd="0" presId="urn:microsoft.com/office/officeart/2005/8/layout/radial1"/>
    <dgm:cxn modelId="{3EB67008-EAC8-4A8C-B6CE-E23DBB6B19A1}" type="presParOf" srcId="{7658EA16-416C-4B79-AB20-737EF26286DE}" destId="{FA58F574-A241-4C4D-B2C5-128E2F7D9B1B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32D77A-12C3-43C8-9A0F-9DE95CCB7D63}">
      <dsp:nvSpPr>
        <dsp:cNvPr id="0" name=""/>
        <dsp:cNvSpPr/>
      </dsp:nvSpPr>
      <dsp:spPr>
        <a:xfrm>
          <a:off x="1908130" y="1019177"/>
          <a:ext cx="1908908" cy="112997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Ресурсы</a:t>
          </a:r>
        </a:p>
      </dsp:txBody>
      <dsp:txXfrm>
        <a:off x="2187683" y="1184658"/>
        <a:ext cx="1349802" cy="799012"/>
      </dsp:txXfrm>
    </dsp:sp>
    <dsp:sp modelId="{56D27834-B744-4B81-8544-474B0FE42494}">
      <dsp:nvSpPr>
        <dsp:cNvPr id="0" name=""/>
        <dsp:cNvSpPr/>
      </dsp:nvSpPr>
      <dsp:spPr>
        <a:xfrm rot="16200000">
          <a:off x="2749202" y="894752"/>
          <a:ext cx="226764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226764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56915" y="900125"/>
        <a:ext cx="11338" cy="11338"/>
      </dsp:txXfrm>
    </dsp:sp>
    <dsp:sp modelId="{3C397147-1E96-4D96-9761-684BB83AB5B3}">
      <dsp:nvSpPr>
        <dsp:cNvPr id="0" name=""/>
        <dsp:cNvSpPr/>
      </dsp:nvSpPr>
      <dsp:spPr>
        <a:xfrm>
          <a:off x="2195240" y="-52469"/>
          <a:ext cx="1334688" cy="84488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Финансовое обеспечение</a:t>
          </a:r>
        </a:p>
      </dsp:txBody>
      <dsp:txXfrm>
        <a:off x="2390701" y="71261"/>
        <a:ext cx="943766" cy="597421"/>
      </dsp:txXfrm>
    </dsp:sp>
    <dsp:sp modelId="{F0AE1B35-8C5C-4219-9A4A-A5D1F045379C}">
      <dsp:nvSpPr>
        <dsp:cNvPr id="0" name=""/>
        <dsp:cNvSpPr/>
      </dsp:nvSpPr>
      <dsp:spPr>
        <a:xfrm rot="19440702">
          <a:off x="3419763" y="994026"/>
          <a:ext cx="480441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480441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47973" y="993057"/>
        <a:ext cx="24022" cy="24022"/>
      </dsp:txXfrm>
    </dsp:sp>
    <dsp:sp modelId="{3D5431FA-FA40-4BF5-95A7-5ABD8E1320CB}">
      <dsp:nvSpPr>
        <dsp:cNvPr id="0" name=""/>
        <dsp:cNvSpPr/>
      </dsp:nvSpPr>
      <dsp:spPr>
        <a:xfrm>
          <a:off x="3626528" y="132184"/>
          <a:ext cx="1322685" cy="833785"/>
        </a:xfrm>
        <a:prstGeom prst="ellips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Материально-технические ресурсы</a:t>
          </a:r>
        </a:p>
      </dsp:txBody>
      <dsp:txXfrm>
        <a:off x="3820231" y="254289"/>
        <a:ext cx="935279" cy="589575"/>
      </dsp:txXfrm>
    </dsp:sp>
    <dsp:sp modelId="{641F42D3-786A-4FBA-82BA-DFD36F079682}">
      <dsp:nvSpPr>
        <dsp:cNvPr id="0" name=""/>
        <dsp:cNvSpPr/>
      </dsp:nvSpPr>
      <dsp:spPr>
        <a:xfrm rot="87372">
          <a:off x="3816139" y="1598948"/>
          <a:ext cx="124758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124758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75399" y="1606871"/>
        <a:ext cx="6237" cy="6237"/>
      </dsp:txXfrm>
    </dsp:sp>
    <dsp:sp modelId="{E2F3F133-47D8-46A6-93D5-BC37250DD84A}">
      <dsp:nvSpPr>
        <dsp:cNvPr id="0" name=""/>
        <dsp:cNvSpPr/>
      </dsp:nvSpPr>
      <dsp:spPr>
        <a:xfrm>
          <a:off x="3940155" y="1196823"/>
          <a:ext cx="1499587" cy="867588"/>
        </a:xfrm>
        <a:prstGeom prst="ellipse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Организационные ресурсы</a:t>
          </a:r>
        </a:p>
      </dsp:txBody>
      <dsp:txXfrm>
        <a:off x="4159764" y="1323878"/>
        <a:ext cx="1060369" cy="613478"/>
      </dsp:txXfrm>
    </dsp:sp>
    <dsp:sp modelId="{0032CFB6-342C-4DAC-8F72-93706082772D}">
      <dsp:nvSpPr>
        <dsp:cNvPr id="0" name=""/>
        <dsp:cNvSpPr/>
      </dsp:nvSpPr>
      <dsp:spPr>
        <a:xfrm rot="2213567">
          <a:off x="3396214" y="2188819"/>
          <a:ext cx="573232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573232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68500" y="2185530"/>
        <a:ext cx="28661" cy="28661"/>
      </dsp:txXfrm>
    </dsp:sp>
    <dsp:sp modelId="{048F8F86-4B96-40B5-8997-4167CF6CC8A5}">
      <dsp:nvSpPr>
        <dsp:cNvPr id="0" name=""/>
        <dsp:cNvSpPr/>
      </dsp:nvSpPr>
      <dsp:spPr>
        <a:xfrm>
          <a:off x="3660480" y="2264917"/>
          <a:ext cx="1422014" cy="903732"/>
        </a:xfrm>
        <a:prstGeom prst="ellipse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Мотивационные ресурсы</a:t>
          </a:r>
        </a:p>
      </dsp:txBody>
      <dsp:txXfrm>
        <a:off x="3868729" y="2397265"/>
        <a:ext cx="1005516" cy="639036"/>
      </dsp:txXfrm>
    </dsp:sp>
    <dsp:sp modelId="{5C9A6945-DF44-4F39-8023-6D838B4A6A14}">
      <dsp:nvSpPr>
        <dsp:cNvPr id="0" name=""/>
        <dsp:cNvSpPr/>
      </dsp:nvSpPr>
      <dsp:spPr>
        <a:xfrm rot="5400000">
          <a:off x="2749362" y="2251331"/>
          <a:ext cx="226443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226443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56923" y="2256712"/>
        <a:ext cx="11322" cy="11322"/>
      </dsp:txXfrm>
    </dsp:sp>
    <dsp:sp modelId="{E49BDBCE-F29B-4890-BA81-F120896A05DD}">
      <dsp:nvSpPr>
        <dsp:cNvPr id="0" name=""/>
        <dsp:cNvSpPr/>
      </dsp:nvSpPr>
      <dsp:spPr>
        <a:xfrm>
          <a:off x="2168546" y="2375594"/>
          <a:ext cx="1388076" cy="845524"/>
        </a:xfrm>
        <a:prstGeom prst="ellips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Нормативно-правовые ресурсы</a:t>
          </a:r>
        </a:p>
      </dsp:txBody>
      <dsp:txXfrm>
        <a:off x="2371825" y="2499418"/>
        <a:ext cx="981518" cy="597876"/>
      </dsp:txXfrm>
    </dsp:sp>
    <dsp:sp modelId="{F2EA2FD2-3BC1-4A56-B38E-3E7C828FE1DF}">
      <dsp:nvSpPr>
        <dsp:cNvPr id="0" name=""/>
        <dsp:cNvSpPr/>
      </dsp:nvSpPr>
      <dsp:spPr>
        <a:xfrm rot="8662977">
          <a:off x="1814067" y="2150175"/>
          <a:ext cx="486007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486007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4920" y="2149067"/>
        <a:ext cx="24300" cy="24300"/>
      </dsp:txXfrm>
    </dsp:sp>
    <dsp:sp modelId="{DF49314C-7314-4DB4-88BF-17C2FC149B90}">
      <dsp:nvSpPr>
        <dsp:cNvPr id="0" name=""/>
        <dsp:cNvSpPr/>
      </dsp:nvSpPr>
      <dsp:spPr>
        <a:xfrm>
          <a:off x="611475" y="2199045"/>
          <a:ext cx="1524364" cy="903511"/>
        </a:xfrm>
        <a:prstGeom prst="ellipse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Информационные ресурсы</a:t>
          </a:r>
        </a:p>
      </dsp:txBody>
      <dsp:txXfrm>
        <a:off x="834713" y="2331361"/>
        <a:ext cx="1077888" cy="638879"/>
      </dsp:txXfrm>
    </dsp:sp>
    <dsp:sp modelId="{85AF68DE-3230-4B8C-AB21-BE0E7B55A58E}">
      <dsp:nvSpPr>
        <dsp:cNvPr id="0" name=""/>
        <dsp:cNvSpPr/>
      </dsp:nvSpPr>
      <dsp:spPr>
        <a:xfrm rot="10762362">
          <a:off x="1820374" y="1584051"/>
          <a:ext cx="87922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87922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62137" y="1592896"/>
        <a:ext cx="4396" cy="4396"/>
      </dsp:txXfrm>
    </dsp:sp>
    <dsp:sp modelId="{3E55041D-FA40-41E9-8FFF-FF90C3446104}">
      <dsp:nvSpPr>
        <dsp:cNvPr id="0" name=""/>
        <dsp:cNvSpPr/>
      </dsp:nvSpPr>
      <dsp:spPr>
        <a:xfrm>
          <a:off x="510093" y="1174741"/>
          <a:ext cx="1310375" cy="856013"/>
        </a:xfrm>
        <a:prstGeom prst="ellipse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Кадровые ресурсы</a:t>
          </a:r>
        </a:p>
      </dsp:txBody>
      <dsp:txXfrm>
        <a:off x="701993" y="1300101"/>
        <a:ext cx="926575" cy="605293"/>
      </dsp:txXfrm>
    </dsp:sp>
    <dsp:sp modelId="{C2BBA246-3DE4-4055-AB32-8566E2C40AA7}">
      <dsp:nvSpPr>
        <dsp:cNvPr id="0" name=""/>
        <dsp:cNvSpPr/>
      </dsp:nvSpPr>
      <dsp:spPr>
        <a:xfrm rot="13131666">
          <a:off x="1839639" y="956280"/>
          <a:ext cx="514842" cy="22084"/>
        </a:xfrm>
        <a:custGeom>
          <a:avLst/>
          <a:gdLst/>
          <a:ahLst/>
          <a:cxnLst/>
          <a:rect l="0" t="0" r="0" b="0"/>
          <a:pathLst>
            <a:path>
              <a:moveTo>
                <a:pt x="0" y="11042"/>
              </a:moveTo>
              <a:lnTo>
                <a:pt x="514842" y="110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84189" y="954451"/>
        <a:ext cx="25742" cy="25742"/>
      </dsp:txXfrm>
    </dsp:sp>
    <dsp:sp modelId="{FA58F574-A241-4C4D-B2C5-128E2F7D9B1B}">
      <dsp:nvSpPr>
        <dsp:cNvPr id="0" name=""/>
        <dsp:cNvSpPr/>
      </dsp:nvSpPr>
      <dsp:spPr>
        <a:xfrm>
          <a:off x="875130" y="67502"/>
          <a:ext cx="1246326" cy="834692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Научно-методические ресурсы</a:t>
          </a:r>
        </a:p>
      </dsp:txBody>
      <dsp:txXfrm>
        <a:off x="1057650" y="189740"/>
        <a:ext cx="881286" cy="590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17E3-DE3A-4EDC-AA42-CDAB7747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36</Pages>
  <Words>9270</Words>
  <Characters>52844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2021-11-18T03:12:00Z</cp:lastPrinted>
  <dcterms:created xsi:type="dcterms:W3CDTF">2016-11-28T18:40:00Z</dcterms:created>
  <dcterms:modified xsi:type="dcterms:W3CDTF">2021-11-18T03:13:00Z</dcterms:modified>
</cp:coreProperties>
</file>